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8E3F17" w14:textId="77777777" w:rsidR="00353181" w:rsidRPr="005E58A3" w:rsidRDefault="00353181" w:rsidP="00607F88">
      <w:pPr>
        <w:spacing w:after="0" w:line="240" w:lineRule="auto"/>
        <w:ind w:left="708"/>
        <w:rPr>
          <w:rFonts w:cstheme="minorHAnsi"/>
          <w:sz w:val="24"/>
          <w:szCs w:val="24"/>
        </w:rPr>
      </w:pPr>
      <w:r w:rsidRPr="005E58A3">
        <w:rPr>
          <w:rFonts w:cstheme="minorHAnsi"/>
          <w:noProof/>
          <w:color w:val="000000" w:themeColor="text1"/>
          <w:sz w:val="24"/>
          <w:szCs w:val="24"/>
          <w:lang w:eastAsia="nl-BE"/>
        </w:rPr>
        <w:drawing>
          <wp:anchor distT="0" distB="0" distL="114300" distR="114300" simplePos="0" relativeHeight="251658240" behindDoc="0" locked="0" layoutInCell="1" allowOverlap="1" wp14:anchorId="2E2B48E7" wp14:editId="22A10578">
            <wp:simplePos x="0" y="0"/>
            <wp:positionH relativeFrom="margin">
              <wp:posOffset>-1161</wp:posOffset>
            </wp:positionH>
            <wp:positionV relativeFrom="paragraph">
              <wp:posOffset>-584485</wp:posOffset>
            </wp:positionV>
            <wp:extent cx="1860332" cy="980817"/>
            <wp:effectExtent l="0" t="0" r="6985"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URpunt logo3.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64558" cy="983045"/>
                    </a:xfrm>
                    <a:prstGeom prst="rect">
                      <a:avLst/>
                    </a:prstGeom>
                  </pic:spPr>
                </pic:pic>
              </a:graphicData>
            </a:graphic>
            <wp14:sizeRelH relativeFrom="page">
              <wp14:pctWidth>0</wp14:pctWidth>
            </wp14:sizeRelH>
            <wp14:sizeRelV relativeFrom="page">
              <wp14:pctHeight>0</wp14:pctHeight>
            </wp14:sizeRelV>
          </wp:anchor>
        </w:drawing>
      </w:r>
    </w:p>
    <w:p w14:paraId="47F31D7B" w14:textId="07E2CC03" w:rsidR="00D93AD1" w:rsidRPr="005E58A3" w:rsidRDefault="00D93AD1" w:rsidP="00A95C20">
      <w:pPr>
        <w:spacing w:after="0" w:line="240" w:lineRule="auto"/>
        <w:jc w:val="center"/>
        <w:rPr>
          <w:rFonts w:cstheme="minorHAnsi"/>
          <w:color w:val="FF0000"/>
          <w:sz w:val="24"/>
          <w:szCs w:val="24"/>
        </w:rPr>
      </w:pPr>
    </w:p>
    <w:p w14:paraId="7BF64D84" w14:textId="21BC8541" w:rsidR="007550A8" w:rsidRPr="005E58A3" w:rsidRDefault="007550A8" w:rsidP="00607F88">
      <w:pPr>
        <w:spacing w:after="0" w:line="240" w:lineRule="auto"/>
        <w:jc w:val="center"/>
        <w:rPr>
          <w:rFonts w:cstheme="minorHAnsi"/>
          <w:sz w:val="24"/>
          <w:szCs w:val="24"/>
        </w:rPr>
      </w:pPr>
      <w:r w:rsidRPr="005E58A3">
        <w:rPr>
          <w:rFonts w:cstheme="minorHAnsi"/>
          <w:sz w:val="24"/>
          <w:szCs w:val="24"/>
        </w:rPr>
        <w:t>HUURpunt zoekt</w:t>
      </w:r>
    </w:p>
    <w:p w14:paraId="6C1B8522" w14:textId="791AADC9" w:rsidR="004331A8" w:rsidRPr="005E58A3" w:rsidRDefault="00260D5A" w:rsidP="00607F88">
      <w:pPr>
        <w:spacing w:after="0" w:line="240" w:lineRule="auto"/>
        <w:jc w:val="center"/>
        <w:rPr>
          <w:rFonts w:cstheme="minorHAnsi"/>
          <w:noProof/>
          <w:sz w:val="40"/>
          <w:szCs w:val="40"/>
        </w:rPr>
      </w:pPr>
      <w:r w:rsidRPr="005E58A3">
        <w:rPr>
          <w:rFonts w:cstheme="minorHAnsi"/>
          <w:noProof/>
          <w:sz w:val="40"/>
          <w:szCs w:val="40"/>
        </w:rPr>
        <w:t xml:space="preserve">Stafmedewerker </w:t>
      </w:r>
      <w:r w:rsidR="0013320E" w:rsidRPr="005E58A3">
        <w:rPr>
          <w:rFonts w:cstheme="minorHAnsi"/>
          <w:noProof/>
          <w:sz w:val="40"/>
          <w:szCs w:val="40"/>
        </w:rPr>
        <w:t>BELEID</w:t>
      </w:r>
      <w:r w:rsidR="005E58A3" w:rsidRPr="005E58A3">
        <w:rPr>
          <w:rFonts w:cstheme="minorHAnsi"/>
          <w:noProof/>
          <w:sz w:val="40"/>
          <w:szCs w:val="40"/>
        </w:rPr>
        <w:t xml:space="preserve"> - </w:t>
      </w:r>
      <w:r w:rsidR="004331A8" w:rsidRPr="005E58A3">
        <w:rPr>
          <w:rFonts w:cstheme="minorHAnsi"/>
          <w:noProof/>
          <w:sz w:val="40"/>
          <w:szCs w:val="40"/>
        </w:rPr>
        <w:t xml:space="preserve">80% </w:t>
      </w:r>
      <w:r w:rsidR="00236163" w:rsidRPr="005E58A3">
        <w:rPr>
          <w:rFonts w:cstheme="minorHAnsi"/>
          <w:noProof/>
          <w:sz w:val="40"/>
          <w:szCs w:val="40"/>
        </w:rPr>
        <w:t>VTE</w:t>
      </w:r>
    </w:p>
    <w:p w14:paraId="6ED630A8" w14:textId="5E92B293" w:rsidR="007550A8" w:rsidRPr="005E58A3" w:rsidRDefault="00236163" w:rsidP="00607F88">
      <w:pPr>
        <w:spacing w:after="0" w:line="240" w:lineRule="auto"/>
        <w:rPr>
          <w:rFonts w:cstheme="minorHAnsi"/>
          <w:bCs/>
          <w:sz w:val="40"/>
          <w:szCs w:val="40"/>
        </w:rPr>
      </w:pPr>
      <w:r w:rsidRPr="005E58A3">
        <w:rPr>
          <w:rFonts w:cstheme="minorHAnsi"/>
          <w:bCs/>
          <w:sz w:val="40"/>
          <w:szCs w:val="40"/>
        </w:rPr>
        <w:t>Huurpunt</w:t>
      </w:r>
    </w:p>
    <w:p w14:paraId="2747E4E2" w14:textId="77777777" w:rsidR="00607F88" w:rsidRPr="005E58A3" w:rsidRDefault="00607F88" w:rsidP="00607F88">
      <w:pPr>
        <w:spacing w:after="0" w:line="240" w:lineRule="auto"/>
        <w:rPr>
          <w:rFonts w:cstheme="minorHAnsi"/>
          <w:bCs/>
          <w:i/>
          <w:iCs/>
          <w:sz w:val="16"/>
          <w:szCs w:val="16"/>
        </w:rPr>
      </w:pPr>
    </w:p>
    <w:p w14:paraId="2758143F" w14:textId="25E80470" w:rsidR="00A95C20" w:rsidRPr="005E58A3" w:rsidRDefault="007550A8" w:rsidP="001A3330">
      <w:pPr>
        <w:spacing w:after="0"/>
        <w:rPr>
          <w:rFonts w:cstheme="minorHAnsi"/>
          <w:b/>
          <w:bCs/>
          <w:sz w:val="24"/>
          <w:szCs w:val="24"/>
        </w:rPr>
      </w:pPr>
      <w:r w:rsidRPr="005E58A3">
        <w:rPr>
          <w:rFonts w:cstheme="minorHAnsi"/>
          <w:bCs/>
          <w:i/>
          <w:iCs/>
          <w:sz w:val="24"/>
          <w:szCs w:val="24"/>
        </w:rPr>
        <w:t>HUURpunt vzw</w:t>
      </w:r>
      <w:r w:rsidRPr="005E58A3">
        <w:rPr>
          <w:rFonts w:cstheme="minorHAnsi"/>
          <w:i/>
          <w:iCs/>
          <w:sz w:val="24"/>
          <w:szCs w:val="24"/>
        </w:rPr>
        <w:t> is de federatie van sociale verhuurkantoren (SVK’s) in Vlaanderen</w:t>
      </w:r>
      <w:r w:rsidR="00AF5536" w:rsidRPr="005E58A3">
        <w:rPr>
          <w:rFonts w:cstheme="minorHAnsi"/>
          <w:i/>
          <w:iCs/>
          <w:sz w:val="24"/>
          <w:szCs w:val="24"/>
        </w:rPr>
        <w:t xml:space="preserve"> en beoogt</w:t>
      </w:r>
      <w:r w:rsidRPr="005E58A3">
        <w:rPr>
          <w:rFonts w:cstheme="minorHAnsi"/>
          <w:i/>
          <w:iCs/>
          <w:sz w:val="24"/>
          <w:szCs w:val="24"/>
        </w:rPr>
        <w:t xml:space="preserve"> door beleidsbeïnvloeding de context </w:t>
      </w:r>
      <w:r w:rsidR="00236163" w:rsidRPr="005E58A3">
        <w:rPr>
          <w:rFonts w:cstheme="minorHAnsi"/>
          <w:i/>
          <w:iCs/>
          <w:sz w:val="24"/>
          <w:szCs w:val="24"/>
        </w:rPr>
        <w:t>van</w:t>
      </w:r>
      <w:r w:rsidRPr="005E58A3">
        <w:rPr>
          <w:rFonts w:cstheme="minorHAnsi"/>
          <w:i/>
          <w:iCs/>
          <w:sz w:val="24"/>
          <w:szCs w:val="24"/>
        </w:rPr>
        <w:t xml:space="preserve"> de SVK’s te verbeteren, zodat zij hun missie kunnen verwezenlijken. HUURpunt doet dit op een transparante en democratische manier, met actieve betrokkenheid van de SVK’s. Daarnaast zorgt </w:t>
      </w:r>
      <w:r w:rsidR="00AF5536" w:rsidRPr="005E58A3">
        <w:rPr>
          <w:rFonts w:cstheme="minorHAnsi"/>
          <w:i/>
          <w:iCs/>
          <w:sz w:val="24"/>
          <w:szCs w:val="24"/>
        </w:rPr>
        <w:t>de organisatie</w:t>
      </w:r>
      <w:r w:rsidRPr="005E58A3">
        <w:rPr>
          <w:rFonts w:cstheme="minorHAnsi"/>
          <w:i/>
          <w:iCs/>
          <w:sz w:val="24"/>
          <w:szCs w:val="24"/>
        </w:rPr>
        <w:t xml:space="preserve"> voor ondersteuning van de SVK’s op het vlak van vzw-wetgeving</w:t>
      </w:r>
      <w:r w:rsidR="00F5600C" w:rsidRPr="005E58A3">
        <w:rPr>
          <w:rFonts w:cstheme="minorHAnsi"/>
          <w:i/>
          <w:iCs/>
          <w:sz w:val="24"/>
          <w:szCs w:val="24"/>
        </w:rPr>
        <w:t xml:space="preserve">, </w:t>
      </w:r>
      <w:r w:rsidRPr="005E58A3">
        <w:rPr>
          <w:rFonts w:cstheme="minorHAnsi"/>
          <w:i/>
          <w:iCs/>
          <w:sz w:val="24"/>
          <w:szCs w:val="24"/>
        </w:rPr>
        <w:t>werkgeversmaterie</w:t>
      </w:r>
      <w:r w:rsidR="00F5600C" w:rsidRPr="005E58A3">
        <w:rPr>
          <w:rFonts w:cstheme="minorHAnsi"/>
          <w:i/>
          <w:iCs/>
          <w:sz w:val="24"/>
          <w:szCs w:val="24"/>
        </w:rPr>
        <w:t xml:space="preserve"> en </w:t>
      </w:r>
      <w:r w:rsidR="00AF5536" w:rsidRPr="005E58A3">
        <w:rPr>
          <w:rFonts w:cstheme="minorHAnsi"/>
          <w:i/>
          <w:iCs/>
          <w:sz w:val="24"/>
          <w:szCs w:val="24"/>
        </w:rPr>
        <w:t xml:space="preserve">hun </w:t>
      </w:r>
      <w:r w:rsidR="00F5600C" w:rsidRPr="005E58A3">
        <w:rPr>
          <w:rFonts w:cstheme="minorHAnsi"/>
          <w:i/>
          <w:iCs/>
          <w:sz w:val="24"/>
          <w:szCs w:val="24"/>
        </w:rPr>
        <w:t>administratieve werking</w:t>
      </w:r>
      <w:r w:rsidRPr="005E58A3">
        <w:rPr>
          <w:rFonts w:cstheme="minorHAnsi"/>
          <w:i/>
          <w:iCs/>
          <w:sz w:val="24"/>
          <w:szCs w:val="24"/>
        </w:rPr>
        <w:t xml:space="preserve">. </w:t>
      </w:r>
      <w:r w:rsidR="00F5600C" w:rsidRPr="005E58A3">
        <w:rPr>
          <w:rFonts w:cstheme="minorHAnsi"/>
          <w:i/>
          <w:iCs/>
          <w:sz w:val="24"/>
          <w:szCs w:val="24"/>
        </w:rPr>
        <w:t>Bovendien organiseert HUURpunt overleg- en vormingsmomenten</w:t>
      </w:r>
      <w:r w:rsidR="00236163" w:rsidRPr="005E58A3">
        <w:rPr>
          <w:rFonts w:cstheme="minorHAnsi"/>
          <w:i/>
          <w:iCs/>
          <w:sz w:val="24"/>
          <w:szCs w:val="24"/>
        </w:rPr>
        <w:t xml:space="preserve">, </w:t>
      </w:r>
      <w:r w:rsidR="00F5600C" w:rsidRPr="005E58A3">
        <w:rPr>
          <w:rFonts w:cstheme="minorHAnsi"/>
          <w:i/>
          <w:iCs/>
          <w:sz w:val="24"/>
          <w:szCs w:val="24"/>
        </w:rPr>
        <w:t xml:space="preserve">brengt de werkingen van de SVK’s goed in beeld en promoot het </w:t>
      </w:r>
      <w:r w:rsidR="00280F32" w:rsidRPr="005E58A3">
        <w:rPr>
          <w:rFonts w:cstheme="minorHAnsi"/>
          <w:i/>
          <w:iCs/>
          <w:sz w:val="24"/>
          <w:szCs w:val="24"/>
        </w:rPr>
        <w:t>SVK-systeem</w:t>
      </w:r>
      <w:r w:rsidR="00F5600C" w:rsidRPr="005E58A3">
        <w:rPr>
          <w:rFonts w:cstheme="minorHAnsi"/>
          <w:i/>
          <w:iCs/>
          <w:sz w:val="24"/>
          <w:szCs w:val="24"/>
        </w:rPr>
        <w:t xml:space="preserve"> bij eigenaars van private woningen. </w:t>
      </w:r>
      <w:r w:rsidR="00AF5536" w:rsidRPr="005E58A3">
        <w:rPr>
          <w:rFonts w:cstheme="minorHAnsi"/>
          <w:i/>
          <w:iCs/>
          <w:sz w:val="24"/>
          <w:szCs w:val="24"/>
        </w:rPr>
        <w:t xml:space="preserve">Voor meer info, zie </w:t>
      </w:r>
      <w:r w:rsidRPr="005E58A3">
        <w:rPr>
          <w:rFonts w:cstheme="minorHAnsi"/>
          <w:i/>
          <w:iCs/>
          <w:sz w:val="24"/>
          <w:szCs w:val="24"/>
        </w:rPr>
        <w:t xml:space="preserve">onze website </w:t>
      </w:r>
      <w:hyperlink r:id="rId12" w:history="1">
        <w:r w:rsidRPr="005E58A3">
          <w:rPr>
            <w:rStyle w:val="Hyperlink"/>
            <w:rFonts w:cstheme="minorHAnsi"/>
            <w:i/>
            <w:iCs/>
            <w:sz w:val="24"/>
            <w:szCs w:val="24"/>
          </w:rPr>
          <w:t>www.huurpunt.be</w:t>
        </w:r>
      </w:hyperlink>
      <w:r w:rsidRPr="005E58A3">
        <w:rPr>
          <w:rFonts w:cstheme="minorHAnsi"/>
          <w:i/>
          <w:iCs/>
          <w:sz w:val="24"/>
          <w:szCs w:val="24"/>
        </w:rPr>
        <w:t>.</w:t>
      </w:r>
      <w:r w:rsidR="00622CF0" w:rsidRPr="005E58A3">
        <w:rPr>
          <w:rFonts w:cstheme="minorHAnsi"/>
          <w:i/>
          <w:iCs/>
          <w:sz w:val="24"/>
          <w:szCs w:val="24"/>
        </w:rPr>
        <w:br/>
      </w:r>
      <w:r w:rsidR="00622CF0" w:rsidRPr="005E58A3">
        <w:rPr>
          <w:rFonts w:cstheme="minorHAnsi"/>
          <w:i/>
          <w:iCs/>
          <w:sz w:val="24"/>
          <w:szCs w:val="24"/>
        </w:rPr>
        <w:br/>
      </w:r>
      <w:r w:rsidR="00A95C20" w:rsidRPr="005E58A3">
        <w:rPr>
          <w:rFonts w:cstheme="minorHAnsi"/>
          <w:b/>
          <w:bCs/>
          <w:sz w:val="24"/>
          <w:szCs w:val="24"/>
        </w:rPr>
        <w:t>Context</w:t>
      </w:r>
    </w:p>
    <w:p w14:paraId="743C7ABF" w14:textId="03E79C0E" w:rsidR="00B64AB2" w:rsidRPr="005E58A3" w:rsidRDefault="00B64AB2" w:rsidP="001A3330">
      <w:pPr>
        <w:spacing w:after="0"/>
        <w:rPr>
          <w:color w:val="002060"/>
          <w:sz w:val="24"/>
          <w:szCs w:val="24"/>
          <w:lang w:val="nl-NL"/>
        </w:rPr>
      </w:pPr>
      <w:r w:rsidRPr="005E58A3">
        <w:rPr>
          <w:rFonts w:cstheme="minorHAnsi"/>
          <w:sz w:val="24"/>
          <w:szCs w:val="24"/>
        </w:rPr>
        <w:t xml:space="preserve">Je komt terecht in een sector waar </w:t>
      </w:r>
      <w:r w:rsidR="00A95C20" w:rsidRPr="005E58A3">
        <w:rPr>
          <w:rFonts w:cstheme="minorHAnsi"/>
          <w:sz w:val="24"/>
          <w:szCs w:val="24"/>
        </w:rPr>
        <w:t xml:space="preserve">zich </w:t>
      </w:r>
      <w:r w:rsidRPr="005E58A3">
        <w:rPr>
          <w:rFonts w:cstheme="minorHAnsi"/>
          <w:sz w:val="24"/>
          <w:szCs w:val="24"/>
        </w:rPr>
        <w:t>grote organisatorisch veranderingen aandienen.</w:t>
      </w:r>
      <w:r w:rsidR="00A95C20" w:rsidRPr="005E58A3">
        <w:rPr>
          <w:rFonts w:cstheme="minorHAnsi"/>
          <w:sz w:val="24"/>
          <w:szCs w:val="24"/>
        </w:rPr>
        <w:t xml:space="preserve"> De </w:t>
      </w:r>
      <w:r w:rsidR="00280F32" w:rsidRPr="005E58A3">
        <w:rPr>
          <w:rFonts w:cstheme="minorHAnsi"/>
          <w:sz w:val="24"/>
          <w:szCs w:val="24"/>
        </w:rPr>
        <w:t>SVK-sector</w:t>
      </w:r>
      <w:r w:rsidR="00622CF0" w:rsidRPr="005E58A3">
        <w:rPr>
          <w:rFonts w:cstheme="minorHAnsi"/>
          <w:sz w:val="24"/>
          <w:szCs w:val="24"/>
        </w:rPr>
        <w:t xml:space="preserve"> staat voor </w:t>
      </w:r>
      <w:r w:rsidR="00A95C20" w:rsidRPr="005E58A3">
        <w:rPr>
          <w:rFonts w:cstheme="minorHAnsi"/>
          <w:sz w:val="24"/>
          <w:szCs w:val="24"/>
        </w:rPr>
        <w:t xml:space="preserve">de </w:t>
      </w:r>
      <w:r w:rsidR="00622CF0" w:rsidRPr="005E58A3">
        <w:rPr>
          <w:rFonts w:cstheme="minorHAnsi"/>
          <w:sz w:val="24"/>
          <w:szCs w:val="24"/>
        </w:rPr>
        <w:t xml:space="preserve">grote uitdaging </w:t>
      </w:r>
      <w:r w:rsidRPr="005E58A3">
        <w:rPr>
          <w:rFonts w:cstheme="minorHAnsi"/>
          <w:sz w:val="24"/>
          <w:szCs w:val="24"/>
        </w:rPr>
        <w:t xml:space="preserve">om </w:t>
      </w:r>
      <w:r w:rsidR="00A95C20" w:rsidRPr="005E58A3">
        <w:rPr>
          <w:rFonts w:cstheme="minorHAnsi"/>
          <w:sz w:val="24"/>
          <w:szCs w:val="24"/>
        </w:rPr>
        <w:t xml:space="preserve">samen </w:t>
      </w:r>
      <w:r w:rsidRPr="005E58A3">
        <w:rPr>
          <w:rFonts w:cstheme="minorHAnsi"/>
          <w:sz w:val="24"/>
          <w:szCs w:val="24"/>
        </w:rPr>
        <w:t>met de</w:t>
      </w:r>
      <w:r w:rsidR="00622CF0" w:rsidRPr="005E58A3">
        <w:rPr>
          <w:rFonts w:cstheme="minorHAnsi"/>
          <w:sz w:val="24"/>
          <w:szCs w:val="24"/>
        </w:rPr>
        <w:t xml:space="preserve"> sociale huisvestingsmaatschappijen tegen 1 januari 2023 in </w:t>
      </w:r>
      <w:r w:rsidRPr="005E58A3">
        <w:rPr>
          <w:rFonts w:cstheme="minorHAnsi"/>
          <w:sz w:val="24"/>
          <w:szCs w:val="24"/>
        </w:rPr>
        <w:t xml:space="preserve">heel </w:t>
      </w:r>
      <w:r w:rsidR="00622CF0" w:rsidRPr="005E58A3">
        <w:rPr>
          <w:rFonts w:cstheme="minorHAnsi"/>
          <w:sz w:val="24"/>
          <w:szCs w:val="24"/>
        </w:rPr>
        <w:t xml:space="preserve">Vlaanderen woonmaatschappijen </w:t>
      </w:r>
      <w:r w:rsidRPr="005E58A3">
        <w:rPr>
          <w:rFonts w:cstheme="minorHAnsi"/>
          <w:sz w:val="24"/>
          <w:szCs w:val="24"/>
        </w:rPr>
        <w:t>te</w:t>
      </w:r>
      <w:r w:rsidR="00622CF0" w:rsidRPr="005E58A3">
        <w:rPr>
          <w:rFonts w:cstheme="minorHAnsi"/>
          <w:sz w:val="24"/>
          <w:szCs w:val="24"/>
        </w:rPr>
        <w:t xml:space="preserve"> vormen</w:t>
      </w:r>
      <w:r w:rsidR="00A95C20" w:rsidRPr="005E58A3">
        <w:rPr>
          <w:rFonts w:cstheme="minorHAnsi"/>
          <w:sz w:val="24"/>
          <w:szCs w:val="24"/>
        </w:rPr>
        <w:t xml:space="preserve">... organisaties waar het personeel </w:t>
      </w:r>
      <w:r w:rsidR="00614883" w:rsidRPr="005E58A3">
        <w:rPr>
          <w:rFonts w:cstheme="minorHAnsi"/>
          <w:sz w:val="24"/>
          <w:szCs w:val="24"/>
        </w:rPr>
        <w:t>met ervaring en expertise aanwezig is om de huidige activiteiten te borgen en een nog sterkere dienstverlening aan te bieden.</w:t>
      </w:r>
      <w:r w:rsidR="00A95C20" w:rsidRPr="005E58A3">
        <w:rPr>
          <w:rFonts w:cstheme="minorHAnsi"/>
          <w:sz w:val="24"/>
          <w:szCs w:val="24"/>
        </w:rPr>
        <w:t xml:space="preserve"> </w:t>
      </w:r>
      <w:r w:rsidRPr="005E58A3">
        <w:rPr>
          <w:rFonts w:cstheme="minorHAnsi"/>
          <w:sz w:val="24"/>
          <w:szCs w:val="24"/>
        </w:rPr>
        <w:t>Het samenvoegen van activiteiten</w:t>
      </w:r>
      <w:r w:rsidR="00A95C20" w:rsidRPr="005E58A3">
        <w:rPr>
          <w:rFonts w:cstheme="minorHAnsi"/>
          <w:sz w:val="24"/>
          <w:szCs w:val="24"/>
        </w:rPr>
        <w:t xml:space="preserve"> alsook van </w:t>
      </w:r>
      <w:r w:rsidRPr="005E58A3">
        <w:rPr>
          <w:rFonts w:cstheme="minorHAnsi"/>
          <w:sz w:val="24"/>
          <w:szCs w:val="24"/>
        </w:rPr>
        <w:t xml:space="preserve">SHM- en SVK-personeel heeft tot doel om slagkrachtige woonmaatschappijen te vormen om het sociaal woonbeleid in een partnerschap met gemeenten sterker te kunnen </w:t>
      </w:r>
      <w:r w:rsidR="00280F32" w:rsidRPr="005E58A3">
        <w:rPr>
          <w:rFonts w:cstheme="minorHAnsi"/>
          <w:sz w:val="24"/>
          <w:szCs w:val="24"/>
        </w:rPr>
        <w:t>vormgeven</w:t>
      </w:r>
      <w:r w:rsidRPr="005E58A3">
        <w:rPr>
          <w:rFonts w:cstheme="minorHAnsi"/>
          <w:sz w:val="24"/>
          <w:szCs w:val="24"/>
        </w:rPr>
        <w:t xml:space="preserve">.  </w:t>
      </w:r>
    </w:p>
    <w:p w14:paraId="61E82DBE" w14:textId="060719D8" w:rsidR="00F5600C" w:rsidRPr="005E58A3" w:rsidRDefault="00F5600C" w:rsidP="00607F88">
      <w:pPr>
        <w:spacing w:after="0" w:line="240" w:lineRule="auto"/>
        <w:rPr>
          <w:rFonts w:cstheme="minorHAnsi"/>
          <w:i/>
          <w:iCs/>
          <w:sz w:val="24"/>
          <w:szCs w:val="24"/>
        </w:rPr>
      </w:pPr>
    </w:p>
    <w:p w14:paraId="749CD5ED" w14:textId="62078FA0" w:rsidR="00FE59DD" w:rsidRPr="005E58A3" w:rsidRDefault="00FE59DD" w:rsidP="00607F88">
      <w:pPr>
        <w:spacing w:after="0" w:line="240" w:lineRule="auto"/>
        <w:rPr>
          <w:rFonts w:cstheme="minorHAnsi"/>
          <w:sz w:val="40"/>
          <w:szCs w:val="40"/>
        </w:rPr>
      </w:pPr>
      <w:r w:rsidRPr="005E58A3">
        <w:rPr>
          <w:rFonts w:cstheme="minorHAnsi"/>
          <w:sz w:val="40"/>
          <w:szCs w:val="40"/>
        </w:rPr>
        <w:t>De functie</w:t>
      </w:r>
    </w:p>
    <w:p w14:paraId="205F3DBA" w14:textId="77777777" w:rsidR="00607F88" w:rsidRPr="005E58A3" w:rsidRDefault="00607F88" w:rsidP="00607F88">
      <w:pPr>
        <w:spacing w:after="0" w:line="240" w:lineRule="auto"/>
        <w:rPr>
          <w:rFonts w:cstheme="minorHAnsi"/>
          <w:b/>
          <w:bCs/>
          <w:sz w:val="16"/>
          <w:szCs w:val="16"/>
        </w:rPr>
      </w:pPr>
    </w:p>
    <w:p w14:paraId="69479428" w14:textId="75FDB03E" w:rsidR="00236163" w:rsidRPr="005E58A3" w:rsidRDefault="00236163" w:rsidP="00607F88">
      <w:pPr>
        <w:spacing w:after="0" w:line="240" w:lineRule="auto"/>
        <w:rPr>
          <w:rFonts w:cstheme="minorHAnsi"/>
          <w:b/>
          <w:bCs/>
          <w:sz w:val="24"/>
          <w:szCs w:val="24"/>
        </w:rPr>
      </w:pPr>
      <w:r w:rsidRPr="005E58A3">
        <w:rPr>
          <w:rFonts w:cstheme="minorHAnsi"/>
          <w:b/>
          <w:bCs/>
          <w:sz w:val="24"/>
          <w:szCs w:val="24"/>
        </w:rPr>
        <w:t>Situering</w:t>
      </w:r>
    </w:p>
    <w:p w14:paraId="381CB8FA" w14:textId="6CD402DE" w:rsidR="00236163" w:rsidRPr="005E58A3" w:rsidRDefault="00FE59DD" w:rsidP="00607F88">
      <w:pPr>
        <w:spacing w:after="0" w:line="240" w:lineRule="auto"/>
        <w:rPr>
          <w:rFonts w:cstheme="minorHAnsi"/>
          <w:sz w:val="24"/>
          <w:szCs w:val="24"/>
        </w:rPr>
      </w:pPr>
      <w:r w:rsidRPr="005E58A3">
        <w:rPr>
          <w:rFonts w:cstheme="minorHAnsi"/>
          <w:sz w:val="24"/>
          <w:szCs w:val="24"/>
        </w:rPr>
        <w:t>Als stafmedewerker</w:t>
      </w:r>
      <w:r w:rsidR="00236163" w:rsidRPr="005E58A3">
        <w:rPr>
          <w:rFonts w:cstheme="minorHAnsi"/>
          <w:sz w:val="24"/>
          <w:szCs w:val="24"/>
        </w:rPr>
        <w:t xml:space="preserve"> </w:t>
      </w:r>
      <w:r w:rsidR="0013320E" w:rsidRPr="005E58A3">
        <w:rPr>
          <w:rFonts w:cstheme="minorHAnsi"/>
          <w:sz w:val="24"/>
          <w:szCs w:val="24"/>
        </w:rPr>
        <w:t>Beleid</w:t>
      </w:r>
      <w:r w:rsidRPr="005E58A3">
        <w:rPr>
          <w:rFonts w:cstheme="minorHAnsi"/>
          <w:sz w:val="24"/>
          <w:szCs w:val="24"/>
        </w:rPr>
        <w:t xml:space="preserve"> kom je terecht i</w:t>
      </w:r>
      <w:r w:rsidR="004331A8" w:rsidRPr="005E58A3">
        <w:rPr>
          <w:rFonts w:cstheme="minorHAnsi"/>
          <w:sz w:val="24"/>
          <w:szCs w:val="24"/>
        </w:rPr>
        <w:t>n</w:t>
      </w:r>
      <w:r w:rsidRPr="005E58A3">
        <w:rPr>
          <w:rFonts w:cstheme="minorHAnsi"/>
          <w:sz w:val="24"/>
          <w:szCs w:val="24"/>
        </w:rPr>
        <w:t xml:space="preserve"> een team van </w:t>
      </w:r>
      <w:r w:rsidR="00614883" w:rsidRPr="005E58A3">
        <w:rPr>
          <w:rFonts w:cstheme="minorHAnsi"/>
          <w:sz w:val="24"/>
          <w:szCs w:val="24"/>
        </w:rPr>
        <w:t xml:space="preserve">een </w:t>
      </w:r>
      <w:r w:rsidR="00236163" w:rsidRPr="005E58A3">
        <w:rPr>
          <w:rFonts w:cstheme="minorHAnsi"/>
          <w:sz w:val="24"/>
          <w:szCs w:val="24"/>
        </w:rPr>
        <w:t>6</w:t>
      </w:r>
      <w:r w:rsidR="00614883" w:rsidRPr="005E58A3">
        <w:rPr>
          <w:rFonts w:cstheme="minorHAnsi"/>
          <w:sz w:val="24"/>
          <w:szCs w:val="24"/>
        </w:rPr>
        <w:t>-tal</w:t>
      </w:r>
      <w:r w:rsidRPr="005E58A3">
        <w:rPr>
          <w:rFonts w:cstheme="minorHAnsi"/>
          <w:sz w:val="24"/>
          <w:szCs w:val="24"/>
        </w:rPr>
        <w:t xml:space="preserve"> gemotiveerde collega</w:t>
      </w:r>
      <w:r w:rsidR="00236163" w:rsidRPr="005E58A3">
        <w:rPr>
          <w:rFonts w:cstheme="minorHAnsi"/>
          <w:sz w:val="24"/>
          <w:szCs w:val="24"/>
        </w:rPr>
        <w:t>’</w:t>
      </w:r>
      <w:r w:rsidRPr="005E58A3">
        <w:rPr>
          <w:rFonts w:cstheme="minorHAnsi"/>
          <w:sz w:val="24"/>
          <w:szCs w:val="24"/>
        </w:rPr>
        <w:t>s</w:t>
      </w:r>
      <w:r w:rsidR="00236163" w:rsidRPr="005E58A3">
        <w:rPr>
          <w:rFonts w:cstheme="minorHAnsi"/>
          <w:sz w:val="24"/>
          <w:szCs w:val="24"/>
        </w:rPr>
        <w:t xml:space="preserve"> en rapporteer je rechtstreeks aan de directie.</w:t>
      </w:r>
      <w:r w:rsidRPr="005E58A3">
        <w:rPr>
          <w:rFonts w:cstheme="minorHAnsi"/>
          <w:sz w:val="24"/>
          <w:szCs w:val="24"/>
        </w:rPr>
        <w:t xml:space="preserve"> Binnen jouw functie </w:t>
      </w:r>
      <w:r w:rsidR="00236163" w:rsidRPr="005E58A3">
        <w:rPr>
          <w:rFonts w:cstheme="minorHAnsi"/>
          <w:sz w:val="24"/>
          <w:szCs w:val="24"/>
        </w:rPr>
        <w:t xml:space="preserve">ondersteun </w:t>
      </w:r>
      <w:r w:rsidRPr="005E58A3">
        <w:rPr>
          <w:rFonts w:cstheme="minorHAnsi"/>
          <w:sz w:val="24"/>
          <w:szCs w:val="24"/>
        </w:rPr>
        <w:t xml:space="preserve">je de sociale verhuurkantoren </w:t>
      </w:r>
      <w:r w:rsidR="005E58A3" w:rsidRPr="005E58A3">
        <w:rPr>
          <w:rFonts w:cstheme="minorHAnsi"/>
          <w:sz w:val="24"/>
          <w:szCs w:val="24"/>
        </w:rPr>
        <w:t>op vlak van</w:t>
      </w:r>
      <w:r w:rsidRPr="005E58A3">
        <w:rPr>
          <w:rFonts w:cstheme="minorHAnsi"/>
          <w:sz w:val="24"/>
          <w:szCs w:val="24"/>
        </w:rPr>
        <w:t xml:space="preserve"> </w:t>
      </w:r>
      <w:r w:rsidR="0013320E" w:rsidRPr="005E58A3">
        <w:rPr>
          <w:rFonts w:cstheme="minorHAnsi"/>
          <w:sz w:val="24"/>
          <w:szCs w:val="24"/>
        </w:rPr>
        <w:t xml:space="preserve">beleid </w:t>
      </w:r>
      <w:r w:rsidR="00A7220E" w:rsidRPr="005E58A3">
        <w:rPr>
          <w:rFonts w:cstheme="minorHAnsi"/>
          <w:sz w:val="24"/>
          <w:szCs w:val="24"/>
        </w:rPr>
        <w:t xml:space="preserve">en belangenbehartiging </w:t>
      </w:r>
      <w:r w:rsidR="00236163" w:rsidRPr="005E58A3">
        <w:rPr>
          <w:rFonts w:cstheme="minorHAnsi"/>
          <w:sz w:val="24"/>
          <w:szCs w:val="24"/>
        </w:rPr>
        <w:t xml:space="preserve">met als doel hen te versterken in hun </w:t>
      </w:r>
      <w:r w:rsidR="00A7220E" w:rsidRPr="005E58A3">
        <w:rPr>
          <w:rFonts w:cstheme="minorHAnsi"/>
          <w:sz w:val="24"/>
          <w:szCs w:val="24"/>
        </w:rPr>
        <w:t>expertise.</w:t>
      </w:r>
    </w:p>
    <w:p w14:paraId="6E37835C" w14:textId="77777777" w:rsidR="00FE59DD" w:rsidRPr="005E58A3" w:rsidRDefault="00FE59DD" w:rsidP="00607F88">
      <w:pPr>
        <w:spacing w:after="0" w:line="240" w:lineRule="auto"/>
        <w:rPr>
          <w:rFonts w:cstheme="minorHAnsi"/>
          <w:sz w:val="24"/>
          <w:szCs w:val="24"/>
        </w:rPr>
      </w:pPr>
    </w:p>
    <w:p w14:paraId="3E49CCC4" w14:textId="31FB4DEB" w:rsidR="007550A8" w:rsidRPr="005E58A3" w:rsidRDefault="00236163" w:rsidP="00607F88">
      <w:pPr>
        <w:spacing w:after="0" w:line="240" w:lineRule="auto"/>
        <w:rPr>
          <w:rFonts w:cstheme="minorHAnsi"/>
          <w:b/>
          <w:bCs/>
          <w:color w:val="FF0000"/>
          <w:sz w:val="24"/>
          <w:szCs w:val="24"/>
        </w:rPr>
      </w:pPr>
      <w:r w:rsidRPr="005E58A3">
        <w:rPr>
          <w:rFonts w:cstheme="minorHAnsi"/>
          <w:b/>
          <w:bCs/>
          <w:sz w:val="24"/>
          <w:szCs w:val="24"/>
        </w:rPr>
        <w:t>V</w:t>
      </w:r>
      <w:r w:rsidR="007550A8" w:rsidRPr="005E58A3">
        <w:rPr>
          <w:rFonts w:cstheme="minorHAnsi"/>
          <w:b/>
          <w:bCs/>
          <w:sz w:val="24"/>
          <w:szCs w:val="24"/>
        </w:rPr>
        <w:t>erantwoordelijkheden</w:t>
      </w:r>
      <w:r w:rsidR="00F04ABB" w:rsidRPr="005E58A3">
        <w:rPr>
          <w:rFonts w:cstheme="minorHAnsi"/>
          <w:b/>
          <w:bCs/>
          <w:sz w:val="24"/>
          <w:szCs w:val="24"/>
        </w:rPr>
        <w:t xml:space="preserve"> </w:t>
      </w:r>
    </w:p>
    <w:p w14:paraId="3CFFD6C8" w14:textId="3B982E92" w:rsidR="00421C90" w:rsidRPr="005E58A3" w:rsidRDefault="00421C90" w:rsidP="00421C90">
      <w:pPr>
        <w:spacing w:after="0" w:line="240" w:lineRule="auto"/>
        <w:rPr>
          <w:rFonts w:cstheme="minorHAnsi"/>
          <w:sz w:val="24"/>
          <w:szCs w:val="24"/>
        </w:rPr>
      </w:pPr>
      <w:r w:rsidRPr="005E58A3">
        <w:rPr>
          <w:rFonts w:cstheme="minorHAnsi"/>
          <w:sz w:val="24"/>
          <w:szCs w:val="24"/>
        </w:rPr>
        <w:t>Expertise opbouwen en delen</w:t>
      </w:r>
    </w:p>
    <w:p w14:paraId="3DDF7D17" w14:textId="689271D7" w:rsidR="00421C90" w:rsidRPr="005E58A3" w:rsidRDefault="00421C90" w:rsidP="005E58A3">
      <w:pPr>
        <w:numPr>
          <w:ilvl w:val="0"/>
          <w:numId w:val="13"/>
        </w:numPr>
        <w:spacing w:after="0" w:line="240" w:lineRule="auto"/>
        <w:rPr>
          <w:rFonts w:cstheme="minorHAnsi"/>
          <w:sz w:val="24"/>
          <w:szCs w:val="24"/>
        </w:rPr>
      </w:pPr>
      <w:r w:rsidRPr="005E58A3">
        <w:rPr>
          <w:rFonts w:cstheme="minorHAnsi"/>
          <w:sz w:val="24"/>
          <w:szCs w:val="24"/>
        </w:rPr>
        <w:t xml:space="preserve">Opvolgen van regelgeving, dossiers, acties en politieke actualiteit </w:t>
      </w:r>
      <w:r w:rsidR="005E58A3" w:rsidRPr="005E58A3">
        <w:rPr>
          <w:rFonts w:cstheme="minorHAnsi"/>
          <w:sz w:val="24"/>
          <w:szCs w:val="24"/>
        </w:rPr>
        <w:t>met betrekking tot</w:t>
      </w:r>
      <w:r w:rsidRPr="005E58A3">
        <w:rPr>
          <w:rFonts w:cstheme="minorHAnsi"/>
          <w:sz w:val="24"/>
          <w:szCs w:val="24"/>
        </w:rPr>
        <w:t xml:space="preserve"> de sociale verhuurkantoren en het bredere (sociale) woonbeleid</w:t>
      </w:r>
    </w:p>
    <w:p w14:paraId="41CEAB4E" w14:textId="6B4C6D2B" w:rsidR="00421C90" w:rsidRPr="005E58A3" w:rsidRDefault="00421C90" w:rsidP="005E58A3">
      <w:pPr>
        <w:numPr>
          <w:ilvl w:val="0"/>
          <w:numId w:val="13"/>
        </w:numPr>
        <w:spacing w:after="0" w:line="240" w:lineRule="auto"/>
        <w:rPr>
          <w:rFonts w:cstheme="minorHAnsi"/>
          <w:sz w:val="24"/>
          <w:szCs w:val="24"/>
        </w:rPr>
      </w:pPr>
      <w:r w:rsidRPr="005E58A3">
        <w:rPr>
          <w:rFonts w:cstheme="minorHAnsi"/>
          <w:sz w:val="24"/>
          <w:szCs w:val="24"/>
        </w:rPr>
        <w:t xml:space="preserve">Evaluatie en consultatie van rapporten, cijfergegevens, </w:t>
      </w:r>
      <w:r w:rsidR="00A7220E" w:rsidRPr="005E58A3">
        <w:rPr>
          <w:rFonts w:cstheme="minorHAnsi"/>
          <w:sz w:val="24"/>
          <w:szCs w:val="24"/>
        </w:rPr>
        <w:t>SVK</w:t>
      </w:r>
      <w:r w:rsidR="005E58A3" w:rsidRPr="005E58A3">
        <w:rPr>
          <w:rFonts w:cstheme="minorHAnsi"/>
          <w:sz w:val="24"/>
          <w:szCs w:val="24"/>
        </w:rPr>
        <w:t>’</w:t>
      </w:r>
      <w:r w:rsidR="00A7220E" w:rsidRPr="005E58A3">
        <w:rPr>
          <w:rFonts w:cstheme="minorHAnsi"/>
          <w:sz w:val="24"/>
          <w:szCs w:val="24"/>
        </w:rPr>
        <w:t>s</w:t>
      </w:r>
      <w:r w:rsidRPr="005E58A3">
        <w:rPr>
          <w:rFonts w:cstheme="minorHAnsi"/>
          <w:sz w:val="24"/>
          <w:szCs w:val="24"/>
        </w:rPr>
        <w:t xml:space="preserve"> </w:t>
      </w:r>
      <w:r w:rsidR="005E58A3" w:rsidRPr="005E58A3">
        <w:rPr>
          <w:rFonts w:cstheme="minorHAnsi"/>
          <w:sz w:val="24"/>
          <w:szCs w:val="24"/>
        </w:rPr>
        <w:t>in functie van</w:t>
      </w:r>
      <w:r w:rsidRPr="005E58A3">
        <w:rPr>
          <w:rFonts w:cstheme="minorHAnsi"/>
          <w:sz w:val="24"/>
          <w:szCs w:val="24"/>
        </w:rPr>
        <w:t xml:space="preserve"> het in kaart brengen van trends en noden</w:t>
      </w:r>
    </w:p>
    <w:p w14:paraId="56BB10FA" w14:textId="7324167B" w:rsidR="00765192" w:rsidRPr="005E58A3" w:rsidRDefault="00765192" w:rsidP="005E58A3">
      <w:pPr>
        <w:numPr>
          <w:ilvl w:val="0"/>
          <w:numId w:val="13"/>
        </w:numPr>
        <w:spacing w:after="0" w:line="240" w:lineRule="auto"/>
        <w:rPr>
          <w:rFonts w:cstheme="minorHAnsi"/>
          <w:sz w:val="24"/>
          <w:szCs w:val="24"/>
        </w:rPr>
      </w:pPr>
      <w:r w:rsidRPr="005E58A3">
        <w:rPr>
          <w:rFonts w:cstheme="minorHAnsi"/>
          <w:sz w:val="24"/>
          <w:szCs w:val="24"/>
        </w:rPr>
        <w:t>Projectmatig thema’s ter harte nemen</w:t>
      </w:r>
    </w:p>
    <w:p w14:paraId="5EF30F69" w14:textId="7550A5F3" w:rsidR="00421C90" w:rsidRPr="005E58A3" w:rsidRDefault="00421C90" w:rsidP="00421C90">
      <w:pPr>
        <w:spacing w:after="0" w:line="240" w:lineRule="auto"/>
        <w:rPr>
          <w:rFonts w:cstheme="minorHAnsi"/>
          <w:sz w:val="24"/>
          <w:szCs w:val="24"/>
        </w:rPr>
      </w:pPr>
      <w:r w:rsidRPr="005E58A3">
        <w:rPr>
          <w:rFonts w:cstheme="minorHAnsi"/>
          <w:sz w:val="24"/>
          <w:szCs w:val="24"/>
        </w:rPr>
        <w:t>Netwerk en adviesverlening</w:t>
      </w:r>
      <w:r w:rsidR="00A7220E" w:rsidRPr="005E58A3">
        <w:rPr>
          <w:rFonts w:cstheme="minorHAnsi"/>
          <w:sz w:val="24"/>
          <w:szCs w:val="24"/>
        </w:rPr>
        <w:t xml:space="preserve">  </w:t>
      </w:r>
    </w:p>
    <w:p w14:paraId="2DA30D68" w14:textId="58EA0992" w:rsidR="00421C90" w:rsidRPr="005E58A3" w:rsidRDefault="00421C90" w:rsidP="005E58A3">
      <w:pPr>
        <w:pStyle w:val="Lijstalinea"/>
        <w:numPr>
          <w:ilvl w:val="0"/>
          <w:numId w:val="14"/>
        </w:numPr>
        <w:spacing w:after="0" w:line="240" w:lineRule="auto"/>
        <w:rPr>
          <w:rFonts w:cstheme="minorHAnsi"/>
          <w:sz w:val="24"/>
          <w:szCs w:val="24"/>
        </w:rPr>
      </w:pPr>
      <w:r w:rsidRPr="005E58A3">
        <w:rPr>
          <w:rFonts w:cstheme="minorHAnsi"/>
          <w:sz w:val="24"/>
          <w:szCs w:val="24"/>
        </w:rPr>
        <w:t>Opbouwen en onderhouden van relatie met stakeholders en beleidsmakers</w:t>
      </w:r>
    </w:p>
    <w:p w14:paraId="63461596" w14:textId="77777777" w:rsidR="00421C90" w:rsidRPr="005E58A3" w:rsidRDefault="00421C90" w:rsidP="005E58A3">
      <w:pPr>
        <w:pStyle w:val="Lijstalinea"/>
        <w:numPr>
          <w:ilvl w:val="0"/>
          <w:numId w:val="14"/>
        </w:numPr>
        <w:spacing w:after="0" w:line="240" w:lineRule="auto"/>
        <w:rPr>
          <w:rFonts w:cstheme="minorHAnsi"/>
          <w:sz w:val="24"/>
          <w:szCs w:val="24"/>
        </w:rPr>
      </w:pPr>
      <w:r w:rsidRPr="005E58A3">
        <w:rPr>
          <w:rFonts w:cstheme="minorHAnsi"/>
          <w:sz w:val="24"/>
          <w:szCs w:val="24"/>
        </w:rPr>
        <w:t xml:space="preserve">Deelnemen aan en bevorderen van het uitbouwen van samenwerkingsverbanden </w:t>
      </w:r>
    </w:p>
    <w:p w14:paraId="12B70E49" w14:textId="4A7F5D9A" w:rsidR="00421C90" w:rsidRPr="005E58A3" w:rsidRDefault="00421C90" w:rsidP="005E58A3">
      <w:pPr>
        <w:pStyle w:val="Lijstalinea"/>
        <w:numPr>
          <w:ilvl w:val="0"/>
          <w:numId w:val="14"/>
        </w:numPr>
        <w:spacing w:after="0" w:line="240" w:lineRule="auto"/>
        <w:rPr>
          <w:rFonts w:cstheme="minorHAnsi"/>
          <w:sz w:val="24"/>
          <w:szCs w:val="24"/>
        </w:rPr>
      </w:pPr>
      <w:r w:rsidRPr="005E58A3">
        <w:rPr>
          <w:rFonts w:cstheme="minorHAnsi"/>
          <w:sz w:val="24"/>
          <w:szCs w:val="24"/>
        </w:rPr>
        <w:t xml:space="preserve">Opvolgen en oplossen van vragen van </w:t>
      </w:r>
      <w:r w:rsidR="00765192" w:rsidRPr="005E58A3">
        <w:rPr>
          <w:rFonts w:cstheme="minorHAnsi"/>
          <w:sz w:val="24"/>
          <w:szCs w:val="24"/>
        </w:rPr>
        <w:t>SVK’s</w:t>
      </w:r>
      <w:r w:rsidRPr="005E58A3">
        <w:rPr>
          <w:rFonts w:cstheme="minorHAnsi"/>
          <w:sz w:val="24"/>
          <w:szCs w:val="24"/>
        </w:rPr>
        <w:t xml:space="preserve"> die betrekking hebben op jouw thema’s</w:t>
      </w:r>
    </w:p>
    <w:p w14:paraId="1FFF60F2" w14:textId="61D2C5D4" w:rsidR="00375CEC" w:rsidRPr="005E58A3" w:rsidRDefault="00FD5FC6" w:rsidP="00421C90">
      <w:pPr>
        <w:spacing w:after="0" w:line="240" w:lineRule="auto"/>
        <w:rPr>
          <w:rFonts w:cstheme="minorHAnsi"/>
          <w:sz w:val="24"/>
          <w:szCs w:val="24"/>
        </w:rPr>
      </w:pPr>
      <w:r w:rsidRPr="005E58A3">
        <w:rPr>
          <w:rFonts w:cstheme="minorHAnsi"/>
          <w:sz w:val="24"/>
          <w:szCs w:val="24"/>
        </w:rPr>
        <w:t>S</w:t>
      </w:r>
      <w:r w:rsidR="004331A8" w:rsidRPr="005E58A3">
        <w:rPr>
          <w:rFonts w:cstheme="minorHAnsi"/>
          <w:sz w:val="24"/>
          <w:szCs w:val="24"/>
        </w:rPr>
        <w:t>amen</w:t>
      </w:r>
      <w:r w:rsidRPr="005E58A3">
        <w:rPr>
          <w:rFonts w:cstheme="minorHAnsi"/>
          <w:sz w:val="24"/>
          <w:szCs w:val="24"/>
        </w:rPr>
        <w:t>werking</w:t>
      </w:r>
      <w:r w:rsidR="004331A8" w:rsidRPr="005E58A3">
        <w:rPr>
          <w:rFonts w:cstheme="minorHAnsi"/>
          <w:sz w:val="24"/>
          <w:szCs w:val="24"/>
        </w:rPr>
        <w:t xml:space="preserve"> met </w:t>
      </w:r>
      <w:r w:rsidRPr="005E58A3">
        <w:rPr>
          <w:rFonts w:cstheme="minorHAnsi"/>
          <w:sz w:val="24"/>
          <w:szCs w:val="24"/>
        </w:rPr>
        <w:t>collega</w:t>
      </w:r>
      <w:r w:rsidR="00421C90" w:rsidRPr="005E58A3">
        <w:rPr>
          <w:rFonts w:cstheme="minorHAnsi"/>
          <w:sz w:val="24"/>
          <w:szCs w:val="24"/>
        </w:rPr>
        <w:t>’s</w:t>
      </w:r>
      <w:r w:rsidRPr="005E58A3">
        <w:rPr>
          <w:rFonts w:cstheme="minorHAnsi"/>
          <w:sz w:val="24"/>
          <w:szCs w:val="24"/>
        </w:rPr>
        <w:t>-</w:t>
      </w:r>
      <w:r w:rsidR="004331A8" w:rsidRPr="005E58A3">
        <w:rPr>
          <w:rFonts w:cstheme="minorHAnsi"/>
          <w:sz w:val="24"/>
          <w:szCs w:val="24"/>
        </w:rPr>
        <w:t>stafmedewerkers</w:t>
      </w:r>
      <w:r w:rsidR="00614883" w:rsidRPr="005E58A3">
        <w:rPr>
          <w:rFonts w:cstheme="minorHAnsi"/>
          <w:sz w:val="24"/>
          <w:szCs w:val="24"/>
        </w:rPr>
        <w:t xml:space="preserve"> </w:t>
      </w:r>
      <w:r w:rsidR="00421C90" w:rsidRPr="005E58A3">
        <w:rPr>
          <w:rFonts w:cstheme="minorHAnsi"/>
          <w:sz w:val="24"/>
          <w:szCs w:val="24"/>
        </w:rPr>
        <w:t xml:space="preserve">Beleid, HR </w:t>
      </w:r>
      <w:r w:rsidR="000B1CEE" w:rsidRPr="005E58A3">
        <w:rPr>
          <w:rFonts w:cstheme="minorHAnsi"/>
          <w:sz w:val="24"/>
          <w:szCs w:val="24"/>
        </w:rPr>
        <w:t xml:space="preserve">en </w:t>
      </w:r>
      <w:r w:rsidR="004331A8" w:rsidRPr="005E58A3">
        <w:rPr>
          <w:rFonts w:cstheme="minorHAnsi"/>
          <w:sz w:val="24"/>
          <w:szCs w:val="24"/>
        </w:rPr>
        <w:t>Communicatie</w:t>
      </w:r>
    </w:p>
    <w:p w14:paraId="5B3556A3" w14:textId="77777777" w:rsidR="00607F88" w:rsidRPr="005E58A3" w:rsidRDefault="00607F88" w:rsidP="00607F88">
      <w:pPr>
        <w:pStyle w:val="Lijstalinea"/>
        <w:spacing w:after="0" w:line="240" w:lineRule="auto"/>
        <w:rPr>
          <w:rFonts w:cstheme="minorHAnsi"/>
          <w:sz w:val="24"/>
          <w:szCs w:val="24"/>
        </w:rPr>
      </w:pPr>
    </w:p>
    <w:p w14:paraId="7268845C" w14:textId="75126280" w:rsidR="007550A8" w:rsidRPr="005E58A3" w:rsidRDefault="00236163" w:rsidP="00607F88">
      <w:pPr>
        <w:spacing w:after="0" w:line="240" w:lineRule="auto"/>
        <w:rPr>
          <w:rFonts w:cstheme="minorHAnsi"/>
          <w:sz w:val="40"/>
          <w:szCs w:val="40"/>
        </w:rPr>
      </w:pPr>
      <w:r w:rsidRPr="005E58A3">
        <w:rPr>
          <w:rFonts w:cstheme="minorHAnsi"/>
          <w:sz w:val="40"/>
          <w:szCs w:val="40"/>
        </w:rPr>
        <w:t>Competenties</w:t>
      </w:r>
      <w:r w:rsidR="00A02E86" w:rsidRPr="005E58A3">
        <w:rPr>
          <w:rFonts w:cstheme="minorHAnsi"/>
          <w:sz w:val="40"/>
          <w:szCs w:val="40"/>
        </w:rPr>
        <w:t xml:space="preserve"> </w:t>
      </w:r>
    </w:p>
    <w:p w14:paraId="0F6218FB" w14:textId="77777777" w:rsidR="00607F88" w:rsidRPr="005E58A3" w:rsidRDefault="00607F88" w:rsidP="00607F88">
      <w:pPr>
        <w:spacing w:after="0" w:line="240" w:lineRule="auto"/>
        <w:rPr>
          <w:rFonts w:cstheme="minorHAnsi"/>
          <w:b/>
          <w:bCs/>
          <w:iCs/>
          <w:sz w:val="16"/>
          <w:szCs w:val="16"/>
        </w:rPr>
      </w:pPr>
    </w:p>
    <w:p w14:paraId="2EAABC21" w14:textId="6F6BA33C" w:rsidR="007550A8" w:rsidRPr="005E58A3" w:rsidRDefault="007550A8" w:rsidP="00607F88">
      <w:pPr>
        <w:spacing w:after="0" w:line="240" w:lineRule="auto"/>
        <w:rPr>
          <w:rFonts w:cstheme="minorHAnsi"/>
          <w:b/>
          <w:bCs/>
          <w:iCs/>
          <w:sz w:val="24"/>
          <w:szCs w:val="24"/>
        </w:rPr>
      </w:pPr>
      <w:r w:rsidRPr="005E58A3">
        <w:rPr>
          <w:rFonts w:cstheme="minorHAnsi"/>
          <w:b/>
          <w:bCs/>
          <w:iCs/>
          <w:sz w:val="24"/>
          <w:szCs w:val="24"/>
        </w:rPr>
        <w:t xml:space="preserve">Kerncompetenties </w:t>
      </w:r>
    </w:p>
    <w:p w14:paraId="64A39183" w14:textId="4F9D8097" w:rsidR="009A4BB4" w:rsidRPr="005E58A3" w:rsidRDefault="009A4BB4" w:rsidP="00607F88">
      <w:pPr>
        <w:spacing w:after="0" w:line="240" w:lineRule="auto"/>
        <w:rPr>
          <w:rFonts w:cstheme="minorHAnsi"/>
          <w:sz w:val="24"/>
          <w:szCs w:val="24"/>
        </w:rPr>
      </w:pPr>
      <w:r w:rsidRPr="005E58A3">
        <w:rPr>
          <w:rFonts w:cstheme="minorHAnsi"/>
          <w:sz w:val="24"/>
          <w:szCs w:val="24"/>
        </w:rPr>
        <w:t xml:space="preserve">Onderstaande competenties vormen de referentie voor het </w:t>
      </w:r>
      <w:r w:rsidR="005F33D4" w:rsidRPr="005E58A3">
        <w:rPr>
          <w:rFonts w:cstheme="minorHAnsi"/>
          <w:sz w:val="24"/>
          <w:szCs w:val="24"/>
        </w:rPr>
        <w:t>gedrag en handelen</w:t>
      </w:r>
      <w:r w:rsidRPr="005E58A3">
        <w:rPr>
          <w:rFonts w:cstheme="minorHAnsi"/>
          <w:sz w:val="24"/>
          <w:szCs w:val="24"/>
        </w:rPr>
        <w:t xml:space="preserve"> dat van elke medewerker in onze organisatie wordt verwacht.</w:t>
      </w:r>
      <w:r w:rsidR="003A2302" w:rsidRPr="005E58A3">
        <w:rPr>
          <w:rFonts w:cstheme="minorHAnsi"/>
          <w:sz w:val="24"/>
          <w:szCs w:val="24"/>
        </w:rPr>
        <w:t xml:space="preserve"> </w:t>
      </w:r>
    </w:p>
    <w:p w14:paraId="6AF2243A" w14:textId="77777777" w:rsidR="00236163" w:rsidRPr="005E58A3" w:rsidRDefault="007550A8" w:rsidP="00607F88">
      <w:pPr>
        <w:pStyle w:val="Lijstalinea"/>
        <w:numPr>
          <w:ilvl w:val="0"/>
          <w:numId w:val="2"/>
        </w:numPr>
        <w:spacing w:after="0" w:line="240" w:lineRule="auto"/>
        <w:rPr>
          <w:rFonts w:cstheme="minorHAnsi"/>
          <w:sz w:val="24"/>
          <w:szCs w:val="24"/>
        </w:rPr>
      </w:pPr>
      <w:r w:rsidRPr="005E58A3">
        <w:rPr>
          <w:rFonts w:cstheme="minorHAnsi"/>
          <w:sz w:val="24"/>
          <w:szCs w:val="24"/>
        </w:rPr>
        <w:t>Visie</w:t>
      </w:r>
    </w:p>
    <w:p w14:paraId="0BDF8D39" w14:textId="6664B396" w:rsidR="00344F85" w:rsidRPr="005E58A3" w:rsidRDefault="007550A8" w:rsidP="00607F88">
      <w:pPr>
        <w:pStyle w:val="Lijstalinea"/>
        <w:numPr>
          <w:ilvl w:val="0"/>
          <w:numId w:val="2"/>
        </w:numPr>
        <w:spacing w:after="0" w:line="240" w:lineRule="auto"/>
        <w:rPr>
          <w:rFonts w:cstheme="minorHAnsi"/>
          <w:sz w:val="24"/>
          <w:szCs w:val="24"/>
        </w:rPr>
      </w:pPr>
      <w:r w:rsidRPr="005E58A3">
        <w:rPr>
          <w:rFonts w:cstheme="minorHAnsi"/>
          <w:sz w:val="24"/>
          <w:szCs w:val="24"/>
        </w:rPr>
        <w:t>Eigenaarschap</w:t>
      </w:r>
    </w:p>
    <w:p w14:paraId="7B8F4359" w14:textId="404A7EB3" w:rsidR="00610FCB" w:rsidRPr="005E58A3" w:rsidRDefault="00610FCB" w:rsidP="00607F88">
      <w:pPr>
        <w:pStyle w:val="Lijstalinea"/>
        <w:numPr>
          <w:ilvl w:val="0"/>
          <w:numId w:val="2"/>
        </w:numPr>
        <w:spacing w:after="0" w:line="240" w:lineRule="auto"/>
        <w:rPr>
          <w:rFonts w:cstheme="minorHAnsi"/>
          <w:sz w:val="24"/>
          <w:szCs w:val="24"/>
        </w:rPr>
      </w:pPr>
      <w:r w:rsidRPr="005E58A3">
        <w:rPr>
          <w:rFonts w:cstheme="minorHAnsi"/>
          <w:sz w:val="24"/>
          <w:szCs w:val="24"/>
        </w:rPr>
        <w:t>Klantgerichtheid</w:t>
      </w:r>
    </w:p>
    <w:p w14:paraId="6EBFFB25" w14:textId="04EB6083" w:rsidR="007550A8" w:rsidRPr="005E58A3" w:rsidRDefault="007550A8" w:rsidP="00607F88">
      <w:pPr>
        <w:pStyle w:val="Lijstalinea"/>
        <w:numPr>
          <w:ilvl w:val="0"/>
          <w:numId w:val="2"/>
        </w:numPr>
        <w:spacing w:after="0" w:line="240" w:lineRule="auto"/>
        <w:rPr>
          <w:rFonts w:cstheme="minorHAnsi"/>
          <w:sz w:val="24"/>
          <w:szCs w:val="24"/>
        </w:rPr>
      </w:pPr>
      <w:r w:rsidRPr="005E58A3">
        <w:rPr>
          <w:rFonts w:cstheme="minorHAnsi"/>
          <w:sz w:val="24"/>
          <w:szCs w:val="24"/>
        </w:rPr>
        <w:t>Zelfstandigheid</w:t>
      </w:r>
    </w:p>
    <w:p w14:paraId="27263FE6" w14:textId="46E18C31" w:rsidR="00607F88" w:rsidRPr="005E58A3" w:rsidRDefault="007550A8" w:rsidP="001A3330">
      <w:pPr>
        <w:pStyle w:val="Lijstalinea"/>
        <w:numPr>
          <w:ilvl w:val="0"/>
          <w:numId w:val="2"/>
        </w:numPr>
        <w:spacing w:after="0" w:line="240" w:lineRule="auto"/>
        <w:rPr>
          <w:rFonts w:cstheme="minorHAnsi"/>
          <w:sz w:val="24"/>
          <w:szCs w:val="24"/>
        </w:rPr>
      </w:pPr>
      <w:r w:rsidRPr="005E58A3">
        <w:rPr>
          <w:rFonts w:cstheme="minorHAnsi"/>
          <w:sz w:val="24"/>
          <w:szCs w:val="24"/>
        </w:rPr>
        <w:t>Samenwerken</w:t>
      </w:r>
    </w:p>
    <w:p w14:paraId="212AFF1D" w14:textId="77777777" w:rsidR="00966827" w:rsidRPr="005E58A3" w:rsidRDefault="00966827" w:rsidP="00966827">
      <w:pPr>
        <w:pStyle w:val="Lijstalinea"/>
        <w:spacing w:after="0" w:line="240" w:lineRule="auto"/>
        <w:rPr>
          <w:rFonts w:cstheme="minorHAnsi"/>
          <w:sz w:val="24"/>
          <w:szCs w:val="24"/>
        </w:rPr>
      </w:pPr>
    </w:p>
    <w:p w14:paraId="2ECB29A8" w14:textId="2FBBA0D7" w:rsidR="00610FCB" w:rsidRPr="005E58A3" w:rsidRDefault="007550A8" w:rsidP="00607F88">
      <w:pPr>
        <w:spacing w:after="0" w:line="240" w:lineRule="auto"/>
        <w:rPr>
          <w:rFonts w:cstheme="minorHAnsi"/>
          <w:b/>
          <w:bCs/>
          <w:iCs/>
          <w:sz w:val="24"/>
          <w:szCs w:val="24"/>
        </w:rPr>
      </w:pPr>
      <w:r w:rsidRPr="005E58A3">
        <w:rPr>
          <w:rFonts w:cstheme="minorHAnsi"/>
          <w:b/>
          <w:bCs/>
          <w:iCs/>
          <w:sz w:val="24"/>
          <w:szCs w:val="24"/>
        </w:rPr>
        <w:t>Functie</w:t>
      </w:r>
      <w:r w:rsidR="001D6E96" w:rsidRPr="005E58A3">
        <w:rPr>
          <w:rFonts w:cstheme="minorHAnsi"/>
          <w:b/>
          <w:bCs/>
          <w:iCs/>
          <w:sz w:val="24"/>
          <w:szCs w:val="24"/>
        </w:rPr>
        <w:t>-</w:t>
      </w:r>
      <w:r w:rsidRPr="005E58A3">
        <w:rPr>
          <w:rFonts w:cstheme="minorHAnsi"/>
          <w:b/>
          <w:bCs/>
          <w:iCs/>
          <w:sz w:val="24"/>
          <w:szCs w:val="24"/>
        </w:rPr>
        <w:t>specifieke competenties</w:t>
      </w:r>
    </w:p>
    <w:p w14:paraId="6B30373B" w14:textId="15E8FB02" w:rsidR="00535517" w:rsidRPr="005E58A3" w:rsidRDefault="00236163" w:rsidP="00607F88">
      <w:pPr>
        <w:pStyle w:val="Lijstalinea"/>
        <w:numPr>
          <w:ilvl w:val="0"/>
          <w:numId w:val="2"/>
        </w:numPr>
        <w:spacing w:after="0" w:line="240" w:lineRule="auto"/>
        <w:rPr>
          <w:rFonts w:cstheme="minorHAnsi"/>
          <w:iCs/>
          <w:sz w:val="24"/>
          <w:szCs w:val="24"/>
        </w:rPr>
      </w:pPr>
      <w:r w:rsidRPr="005E58A3">
        <w:rPr>
          <w:rFonts w:cstheme="minorHAnsi"/>
          <w:iCs/>
          <w:sz w:val="24"/>
          <w:szCs w:val="24"/>
        </w:rPr>
        <w:t xml:space="preserve">Plannen en organiseren - </w:t>
      </w:r>
      <w:r w:rsidR="00610FCB" w:rsidRPr="005E58A3">
        <w:rPr>
          <w:rFonts w:cstheme="minorHAnsi"/>
          <w:iCs/>
          <w:sz w:val="24"/>
          <w:szCs w:val="24"/>
        </w:rPr>
        <w:t xml:space="preserve">structuur brengen in alle facetten van </w:t>
      </w:r>
      <w:r w:rsidR="00FD5FC6" w:rsidRPr="005E58A3">
        <w:rPr>
          <w:rFonts w:cstheme="minorHAnsi"/>
          <w:iCs/>
          <w:sz w:val="24"/>
          <w:szCs w:val="24"/>
        </w:rPr>
        <w:t>je</w:t>
      </w:r>
      <w:r w:rsidR="00610FCB" w:rsidRPr="005E58A3">
        <w:rPr>
          <w:rFonts w:cstheme="minorHAnsi"/>
          <w:iCs/>
          <w:sz w:val="24"/>
          <w:szCs w:val="24"/>
        </w:rPr>
        <w:t xml:space="preserve"> werking</w:t>
      </w:r>
    </w:p>
    <w:p w14:paraId="3DDB5F1E" w14:textId="25F244DC" w:rsidR="00603FF1" w:rsidRPr="005E58A3" w:rsidRDefault="00603FF1" w:rsidP="00D27409">
      <w:pPr>
        <w:pStyle w:val="Lijstalinea"/>
        <w:numPr>
          <w:ilvl w:val="0"/>
          <w:numId w:val="2"/>
        </w:numPr>
        <w:rPr>
          <w:rFonts w:cstheme="minorHAnsi"/>
          <w:iCs/>
          <w:sz w:val="24"/>
          <w:szCs w:val="24"/>
        </w:rPr>
      </w:pPr>
      <w:r w:rsidRPr="005E58A3">
        <w:rPr>
          <w:rFonts w:cstheme="minorHAnsi"/>
          <w:iCs/>
          <w:sz w:val="24"/>
          <w:szCs w:val="24"/>
        </w:rPr>
        <w:t xml:space="preserve">Analyseren - </w:t>
      </w:r>
      <w:r w:rsidR="00F04ABB" w:rsidRPr="005E58A3">
        <w:rPr>
          <w:rFonts w:cstheme="minorHAnsi"/>
          <w:iCs/>
          <w:sz w:val="24"/>
          <w:szCs w:val="24"/>
        </w:rPr>
        <w:t>s</w:t>
      </w:r>
      <w:r w:rsidRPr="005E58A3">
        <w:rPr>
          <w:rFonts w:cstheme="minorHAnsi"/>
          <w:iCs/>
          <w:sz w:val="24"/>
          <w:szCs w:val="24"/>
        </w:rPr>
        <w:t>ystematisch ontleden van een situatie/dossier</w:t>
      </w:r>
      <w:r w:rsidR="00CE5B95" w:rsidRPr="005E58A3">
        <w:rPr>
          <w:rFonts w:cstheme="minorHAnsi"/>
          <w:iCs/>
          <w:sz w:val="24"/>
          <w:szCs w:val="24"/>
        </w:rPr>
        <w:t xml:space="preserve">, </w:t>
      </w:r>
      <w:r w:rsidRPr="005E58A3">
        <w:rPr>
          <w:rFonts w:cstheme="minorHAnsi"/>
          <w:iCs/>
          <w:sz w:val="24"/>
          <w:szCs w:val="24"/>
        </w:rPr>
        <w:t xml:space="preserve">verbanden </w:t>
      </w:r>
      <w:r w:rsidR="00F04ABB" w:rsidRPr="005E58A3">
        <w:rPr>
          <w:rFonts w:cstheme="minorHAnsi"/>
          <w:iCs/>
          <w:sz w:val="24"/>
          <w:szCs w:val="24"/>
        </w:rPr>
        <w:t>b</w:t>
      </w:r>
      <w:r w:rsidRPr="005E58A3">
        <w:rPr>
          <w:rFonts w:cstheme="minorHAnsi"/>
          <w:iCs/>
          <w:sz w:val="24"/>
          <w:szCs w:val="24"/>
        </w:rPr>
        <w:t>eschrij</w:t>
      </w:r>
      <w:r w:rsidR="00CE5B95" w:rsidRPr="005E58A3">
        <w:rPr>
          <w:rFonts w:cstheme="minorHAnsi"/>
          <w:iCs/>
          <w:sz w:val="24"/>
          <w:szCs w:val="24"/>
        </w:rPr>
        <w:t xml:space="preserve">ven, </w:t>
      </w:r>
      <w:r w:rsidRPr="005E58A3">
        <w:rPr>
          <w:rFonts w:cstheme="minorHAnsi"/>
          <w:iCs/>
          <w:sz w:val="24"/>
          <w:szCs w:val="24"/>
        </w:rPr>
        <w:t xml:space="preserve">complexe gegevens </w:t>
      </w:r>
      <w:r w:rsidR="00CE5B95" w:rsidRPr="005E58A3">
        <w:rPr>
          <w:rFonts w:cstheme="minorHAnsi"/>
          <w:iCs/>
          <w:sz w:val="24"/>
          <w:szCs w:val="24"/>
        </w:rPr>
        <w:t xml:space="preserve">en conclusies </w:t>
      </w:r>
      <w:r w:rsidRPr="005E58A3">
        <w:rPr>
          <w:rFonts w:cstheme="minorHAnsi"/>
          <w:iCs/>
          <w:sz w:val="24"/>
          <w:szCs w:val="24"/>
        </w:rPr>
        <w:t>op een inzichtelijke manier</w:t>
      </w:r>
      <w:r w:rsidR="00CE5B95" w:rsidRPr="005E58A3">
        <w:rPr>
          <w:rFonts w:cstheme="minorHAnsi"/>
          <w:iCs/>
          <w:sz w:val="24"/>
          <w:szCs w:val="24"/>
        </w:rPr>
        <w:t xml:space="preserve"> weergeven</w:t>
      </w:r>
    </w:p>
    <w:p w14:paraId="073216FC" w14:textId="5547B7E3" w:rsidR="00603FF1" w:rsidRPr="005E58A3" w:rsidRDefault="00603FF1" w:rsidP="00B44D09">
      <w:pPr>
        <w:pStyle w:val="Lijstalinea"/>
        <w:numPr>
          <w:ilvl w:val="0"/>
          <w:numId w:val="2"/>
        </w:numPr>
        <w:rPr>
          <w:rFonts w:cstheme="minorHAnsi"/>
          <w:iCs/>
          <w:sz w:val="24"/>
          <w:szCs w:val="24"/>
        </w:rPr>
      </w:pPr>
      <w:r w:rsidRPr="005E58A3">
        <w:rPr>
          <w:rFonts w:cstheme="minorHAnsi"/>
          <w:iCs/>
          <w:sz w:val="24"/>
          <w:szCs w:val="24"/>
        </w:rPr>
        <w:t xml:space="preserve">Oordeelsvorming - </w:t>
      </w:r>
      <w:bookmarkStart w:id="0" w:name="_Hlk1111784"/>
      <w:r w:rsidRPr="005E58A3">
        <w:rPr>
          <w:rFonts w:cstheme="minorHAnsi"/>
          <w:iCs/>
          <w:sz w:val="24"/>
          <w:szCs w:val="24"/>
        </w:rPr>
        <w:t>onderbouwde standpunten vormen en zicht hebben op de consequenties ervan</w:t>
      </w:r>
      <w:r w:rsidR="00CA1F6D" w:rsidRPr="005E58A3">
        <w:rPr>
          <w:rFonts w:cstheme="minorHAnsi"/>
          <w:iCs/>
          <w:sz w:val="24"/>
          <w:szCs w:val="24"/>
        </w:rPr>
        <w:t xml:space="preserve">, </w:t>
      </w:r>
      <w:r w:rsidRPr="005E58A3">
        <w:rPr>
          <w:rFonts w:cstheme="minorHAnsi"/>
          <w:iCs/>
          <w:sz w:val="24"/>
          <w:szCs w:val="24"/>
        </w:rPr>
        <w:t xml:space="preserve">een gezond-kritische ingesteldheid </w:t>
      </w:r>
    </w:p>
    <w:bookmarkEnd w:id="0"/>
    <w:p w14:paraId="5395FA23" w14:textId="0F44D0F7" w:rsidR="00603FF1" w:rsidRPr="005E58A3" w:rsidRDefault="00603FF1" w:rsidP="00CA1F6D">
      <w:pPr>
        <w:pStyle w:val="Lijstalinea"/>
        <w:numPr>
          <w:ilvl w:val="0"/>
          <w:numId w:val="2"/>
        </w:numPr>
        <w:rPr>
          <w:rFonts w:cstheme="minorHAnsi"/>
          <w:iCs/>
          <w:sz w:val="24"/>
          <w:szCs w:val="24"/>
        </w:rPr>
      </w:pPr>
      <w:r w:rsidRPr="005E58A3">
        <w:rPr>
          <w:rFonts w:cstheme="minorHAnsi"/>
          <w:iCs/>
          <w:sz w:val="24"/>
          <w:szCs w:val="24"/>
        </w:rPr>
        <w:t xml:space="preserve">Onderhandelen </w:t>
      </w:r>
      <w:r w:rsidR="00F04ABB" w:rsidRPr="005E58A3">
        <w:rPr>
          <w:rFonts w:cstheme="minorHAnsi"/>
          <w:iCs/>
          <w:sz w:val="24"/>
          <w:szCs w:val="24"/>
        </w:rPr>
        <w:t>- i</w:t>
      </w:r>
      <w:r w:rsidRPr="005E58A3">
        <w:rPr>
          <w:rFonts w:cstheme="minorHAnsi"/>
          <w:iCs/>
          <w:sz w:val="24"/>
          <w:szCs w:val="24"/>
        </w:rPr>
        <w:t xml:space="preserve">n overleg een overeenkomst bereiken voor alle partijen aanvaardbaar </w:t>
      </w:r>
    </w:p>
    <w:p w14:paraId="7B07C53E" w14:textId="7E78569B" w:rsidR="00F04ABB" w:rsidRPr="005E58A3" w:rsidRDefault="00603FF1" w:rsidP="00F04ABB">
      <w:pPr>
        <w:pStyle w:val="Lijstalinea"/>
        <w:numPr>
          <w:ilvl w:val="0"/>
          <w:numId w:val="2"/>
        </w:numPr>
        <w:rPr>
          <w:rFonts w:cstheme="minorHAnsi"/>
          <w:sz w:val="24"/>
          <w:szCs w:val="24"/>
        </w:rPr>
      </w:pPr>
      <w:r w:rsidRPr="005E58A3">
        <w:rPr>
          <w:rFonts w:cstheme="minorHAnsi"/>
          <w:iCs/>
          <w:sz w:val="24"/>
          <w:szCs w:val="24"/>
        </w:rPr>
        <w:t xml:space="preserve">Netwerken - </w:t>
      </w:r>
      <w:r w:rsidR="00765192" w:rsidRPr="005E58A3">
        <w:rPr>
          <w:rFonts w:cstheme="minorHAnsi"/>
          <w:iCs/>
          <w:sz w:val="24"/>
          <w:szCs w:val="24"/>
        </w:rPr>
        <w:t>v</w:t>
      </w:r>
      <w:r w:rsidRPr="005E58A3">
        <w:rPr>
          <w:rFonts w:cstheme="minorHAnsi"/>
          <w:iCs/>
          <w:sz w:val="24"/>
          <w:szCs w:val="24"/>
        </w:rPr>
        <w:t xml:space="preserve">anuit verschillende belangen relaties </w:t>
      </w:r>
      <w:r w:rsidR="00F04ABB" w:rsidRPr="005E58A3">
        <w:rPr>
          <w:rFonts w:cstheme="minorHAnsi"/>
          <w:iCs/>
          <w:sz w:val="24"/>
          <w:szCs w:val="24"/>
        </w:rPr>
        <w:t xml:space="preserve">en samenwerkingsverbanden </w:t>
      </w:r>
      <w:r w:rsidRPr="005E58A3">
        <w:rPr>
          <w:rFonts w:cstheme="minorHAnsi"/>
          <w:iCs/>
          <w:sz w:val="24"/>
          <w:szCs w:val="24"/>
        </w:rPr>
        <w:t xml:space="preserve">aangaan, onderhouden en </w:t>
      </w:r>
      <w:r w:rsidR="00F04ABB" w:rsidRPr="005E58A3">
        <w:rPr>
          <w:rFonts w:cstheme="minorHAnsi"/>
          <w:iCs/>
          <w:sz w:val="24"/>
          <w:szCs w:val="24"/>
        </w:rPr>
        <w:t>op</w:t>
      </w:r>
      <w:r w:rsidR="00F04ABB" w:rsidRPr="005E58A3">
        <w:rPr>
          <w:rFonts w:cstheme="minorHAnsi"/>
          <w:sz w:val="24"/>
          <w:szCs w:val="24"/>
        </w:rPr>
        <w:t xml:space="preserve"> diplomatische wijze </w:t>
      </w:r>
      <w:r w:rsidRPr="005E58A3">
        <w:rPr>
          <w:rFonts w:cstheme="minorHAnsi"/>
          <w:sz w:val="24"/>
          <w:szCs w:val="24"/>
        </w:rPr>
        <w:t>aanwenden om doelstellingen te realiseren</w:t>
      </w:r>
      <w:r w:rsidR="00CA1F6D" w:rsidRPr="005E58A3">
        <w:rPr>
          <w:rFonts w:cstheme="minorHAnsi"/>
          <w:sz w:val="24"/>
          <w:szCs w:val="24"/>
        </w:rPr>
        <w:t xml:space="preserve"> </w:t>
      </w:r>
    </w:p>
    <w:p w14:paraId="233E699A" w14:textId="77777777" w:rsidR="00765192" w:rsidRPr="005E58A3" w:rsidRDefault="00765192" w:rsidP="00765192">
      <w:pPr>
        <w:pStyle w:val="Lijstalinea"/>
        <w:numPr>
          <w:ilvl w:val="0"/>
          <w:numId w:val="2"/>
        </w:numPr>
        <w:spacing w:after="0" w:line="240" w:lineRule="auto"/>
        <w:rPr>
          <w:rFonts w:cstheme="minorHAnsi"/>
          <w:sz w:val="24"/>
          <w:szCs w:val="24"/>
        </w:rPr>
      </w:pPr>
      <w:r w:rsidRPr="005E58A3">
        <w:rPr>
          <w:rFonts w:cstheme="minorHAnsi"/>
          <w:sz w:val="24"/>
          <w:szCs w:val="24"/>
        </w:rPr>
        <w:t>Flexibiliteit - Je bent in staat je gedrag en aanpak aan te passen in functie van de context, dit met oog op het bereiken van het vooropgestelde doel</w:t>
      </w:r>
    </w:p>
    <w:p w14:paraId="1B7D0E65" w14:textId="77777777" w:rsidR="00603FF1" w:rsidRPr="005E58A3" w:rsidRDefault="00603FF1" w:rsidP="00603FF1">
      <w:pPr>
        <w:pStyle w:val="Lijstalinea"/>
        <w:spacing w:after="0" w:line="240" w:lineRule="auto"/>
        <w:rPr>
          <w:rFonts w:cstheme="minorHAnsi"/>
          <w:sz w:val="24"/>
          <w:szCs w:val="24"/>
        </w:rPr>
      </w:pPr>
    </w:p>
    <w:p w14:paraId="22F0022E" w14:textId="1CBD92F6" w:rsidR="007550A8" w:rsidRPr="005E58A3" w:rsidRDefault="00F35C00" w:rsidP="00607F88">
      <w:pPr>
        <w:spacing w:after="0" w:line="240" w:lineRule="auto"/>
        <w:rPr>
          <w:rFonts w:cstheme="minorHAnsi"/>
          <w:b/>
          <w:bCs/>
          <w:iCs/>
          <w:sz w:val="24"/>
          <w:szCs w:val="24"/>
        </w:rPr>
      </w:pPr>
      <w:r w:rsidRPr="005E58A3">
        <w:rPr>
          <w:rFonts w:cstheme="minorHAnsi"/>
          <w:b/>
          <w:bCs/>
          <w:iCs/>
          <w:sz w:val="24"/>
          <w:szCs w:val="24"/>
        </w:rPr>
        <w:t>Functie</w:t>
      </w:r>
      <w:r w:rsidR="001D6E96" w:rsidRPr="005E58A3">
        <w:rPr>
          <w:rFonts w:cstheme="minorHAnsi"/>
          <w:b/>
          <w:bCs/>
          <w:iCs/>
          <w:sz w:val="24"/>
          <w:szCs w:val="24"/>
        </w:rPr>
        <w:t>-</w:t>
      </w:r>
      <w:r w:rsidRPr="005E58A3">
        <w:rPr>
          <w:rFonts w:cstheme="minorHAnsi"/>
          <w:b/>
          <w:bCs/>
          <w:iCs/>
          <w:sz w:val="24"/>
          <w:szCs w:val="24"/>
        </w:rPr>
        <w:t xml:space="preserve">technische competenties </w:t>
      </w:r>
    </w:p>
    <w:p w14:paraId="1FB1023D" w14:textId="5DFFEF1C" w:rsidR="00603FF1" w:rsidRPr="005E58A3" w:rsidRDefault="00765192" w:rsidP="00603FF1">
      <w:pPr>
        <w:pStyle w:val="Lijstalinea"/>
        <w:numPr>
          <w:ilvl w:val="0"/>
          <w:numId w:val="6"/>
        </w:numPr>
        <w:spacing w:after="0" w:line="240" w:lineRule="auto"/>
        <w:jc w:val="both"/>
        <w:rPr>
          <w:rFonts w:cstheme="minorHAnsi"/>
          <w:sz w:val="24"/>
          <w:szCs w:val="24"/>
        </w:rPr>
      </w:pPr>
      <w:bookmarkStart w:id="1" w:name="_Hlk1117110"/>
      <w:r w:rsidRPr="005E58A3">
        <w:rPr>
          <w:rFonts w:cstheme="minorHAnsi"/>
          <w:sz w:val="24"/>
          <w:szCs w:val="24"/>
        </w:rPr>
        <w:t>I</w:t>
      </w:r>
      <w:r w:rsidR="00603FF1" w:rsidRPr="005E58A3">
        <w:rPr>
          <w:rFonts w:cstheme="minorHAnsi"/>
          <w:sz w:val="24"/>
          <w:szCs w:val="24"/>
        </w:rPr>
        <w:t>nzicht in het Vlaamse en federale politieke systeem en de besluitvorming</w:t>
      </w:r>
    </w:p>
    <w:p w14:paraId="64AFA38B" w14:textId="74E03FB9" w:rsidR="00603FF1" w:rsidRPr="005E58A3" w:rsidRDefault="00603FF1" w:rsidP="00603FF1">
      <w:pPr>
        <w:pStyle w:val="Lijstalinea"/>
        <w:numPr>
          <w:ilvl w:val="0"/>
          <w:numId w:val="6"/>
        </w:numPr>
        <w:spacing w:after="0" w:line="240" w:lineRule="auto"/>
        <w:jc w:val="both"/>
        <w:rPr>
          <w:rFonts w:cstheme="minorHAnsi"/>
          <w:sz w:val="24"/>
          <w:szCs w:val="24"/>
        </w:rPr>
      </w:pPr>
      <w:r w:rsidRPr="005E58A3">
        <w:rPr>
          <w:rFonts w:cstheme="minorHAnsi"/>
          <w:sz w:val="24"/>
          <w:szCs w:val="24"/>
        </w:rPr>
        <w:t>Vertrouwd met de regelgeving rond (sociaal) huren</w:t>
      </w:r>
      <w:r w:rsidR="00765192" w:rsidRPr="005E58A3">
        <w:rPr>
          <w:rFonts w:cstheme="minorHAnsi"/>
          <w:sz w:val="24"/>
          <w:szCs w:val="24"/>
        </w:rPr>
        <w:t xml:space="preserve"> is een pluspunt</w:t>
      </w:r>
    </w:p>
    <w:p w14:paraId="56B49722" w14:textId="0DF2357B" w:rsidR="0080679A" w:rsidRPr="005E58A3" w:rsidRDefault="001D6E96" w:rsidP="00607F88">
      <w:pPr>
        <w:pStyle w:val="Lijstalinea"/>
        <w:numPr>
          <w:ilvl w:val="0"/>
          <w:numId w:val="6"/>
        </w:numPr>
        <w:spacing w:after="0" w:line="240" w:lineRule="auto"/>
        <w:rPr>
          <w:rFonts w:cstheme="minorHAnsi"/>
          <w:color w:val="000000" w:themeColor="text1"/>
          <w:sz w:val="24"/>
          <w:szCs w:val="24"/>
        </w:rPr>
      </w:pPr>
      <w:r w:rsidRPr="005E58A3">
        <w:rPr>
          <w:rFonts w:cstheme="minorHAnsi"/>
          <w:sz w:val="24"/>
          <w:szCs w:val="24"/>
        </w:rPr>
        <w:t>K</w:t>
      </w:r>
      <w:r w:rsidR="0080679A" w:rsidRPr="005E58A3">
        <w:rPr>
          <w:rFonts w:cstheme="minorHAnsi"/>
          <w:sz w:val="24"/>
          <w:szCs w:val="24"/>
        </w:rPr>
        <w:t xml:space="preserve">ennis van </w:t>
      </w:r>
      <w:r w:rsidR="0080679A" w:rsidRPr="005E58A3">
        <w:rPr>
          <w:rFonts w:cstheme="minorHAnsi"/>
          <w:color w:val="000000" w:themeColor="text1"/>
          <w:sz w:val="24"/>
          <w:szCs w:val="24"/>
        </w:rPr>
        <w:t>MS Office-toepassingen</w:t>
      </w:r>
    </w:p>
    <w:bookmarkEnd w:id="1"/>
    <w:p w14:paraId="59E991E2" w14:textId="2B3339FE" w:rsidR="00614883" w:rsidRPr="005E58A3" w:rsidRDefault="00614883" w:rsidP="00607F88">
      <w:pPr>
        <w:pStyle w:val="Lijstalinea"/>
        <w:numPr>
          <w:ilvl w:val="0"/>
          <w:numId w:val="6"/>
        </w:numPr>
        <w:spacing w:after="0" w:line="240" w:lineRule="auto"/>
        <w:rPr>
          <w:rFonts w:cstheme="minorHAnsi"/>
          <w:sz w:val="24"/>
          <w:szCs w:val="24"/>
        </w:rPr>
      </w:pPr>
      <w:r w:rsidRPr="005E58A3">
        <w:rPr>
          <w:rFonts w:cstheme="minorHAnsi"/>
          <w:sz w:val="24"/>
          <w:szCs w:val="24"/>
        </w:rPr>
        <w:t>Rapporteren en presenteren van projecten</w:t>
      </w:r>
    </w:p>
    <w:p w14:paraId="63681E88" w14:textId="77777777" w:rsidR="0080679A" w:rsidRPr="005E58A3" w:rsidRDefault="0080679A" w:rsidP="00607F88">
      <w:pPr>
        <w:pStyle w:val="Lijstalinea"/>
        <w:spacing w:after="0" w:line="240" w:lineRule="auto"/>
        <w:rPr>
          <w:rFonts w:cstheme="minorHAnsi"/>
          <w:color w:val="000000" w:themeColor="text1"/>
          <w:sz w:val="24"/>
          <w:szCs w:val="24"/>
        </w:rPr>
      </w:pPr>
    </w:p>
    <w:p w14:paraId="376B34D5" w14:textId="0791BA5E" w:rsidR="005F3E94" w:rsidRPr="005E58A3" w:rsidRDefault="005F3E94" w:rsidP="00607F88">
      <w:pPr>
        <w:spacing w:after="0" w:line="240" w:lineRule="auto"/>
        <w:rPr>
          <w:rFonts w:cstheme="minorHAnsi"/>
          <w:b/>
          <w:bCs/>
          <w:sz w:val="24"/>
          <w:szCs w:val="24"/>
        </w:rPr>
      </w:pPr>
      <w:r w:rsidRPr="005E58A3">
        <w:rPr>
          <w:rFonts w:cstheme="minorHAnsi"/>
          <w:b/>
          <w:bCs/>
          <w:sz w:val="24"/>
          <w:szCs w:val="24"/>
        </w:rPr>
        <w:t>Aanwervingsvoorwaarde</w:t>
      </w:r>
      <w:r w:rsidR="001D6E96" w:rsidRPr="005E58A3">
        <w:rPr>
          <w:rFonts w:cstheme="minorHAnsi"/>
          <w:b/>
          <w:bCs/>
          <w:sz w:val="24"/>
          <w:szCs w:val="24"/>
        </w:rPr>
        <w:t>n</w:t>
      </w:r>
    </w:p>
    <w:p w14:paraId="3D0B22E9" w14:textId="084861B1" w:rsidR="001D6E96" w:rsidRPr="005E58A3" w:rsidRDefault="001D6E96" w:rsidP="00607F88">
      <w:pPr>
        <w:pStyle w:val="Lijstalinea"/>
        <w:numPr>
          <w:ilvl w:val="0"/>
          <w:numId w:val="5"/>
        </w:numPr>
        <w:spacing w:after="0" w:line="240" w:lineRule="auto"/>
        <w:rPr>
          <w:rFonts w:cstheme="minorHAnsi"/>
          <w:b/>
          <w:sz w:val="24"/>
          <w:szCs w:val="24"/>
          <w:u w:val="single"/>
        </w:rPr>
      </w:pPr>
      <w:bookmarkStart w:id="2" w:name="_Hlk506930776"/>
      <w:r w:rsidRPr="005E58A3">
        <w:rPr>
          <w:rFonts w:cstheme="minorHAnsi"/>
          <w:sz w:val="24"/>
          <w:szCs w:val="24"/>
        </w:rPr>
        <w:t>Beschik</w:t>
      </w:r>
      <w:r w:rsidR="008E068A" w:rsidRPr="005E58A3">
        <w:rPr>
          <w:rFonts w:cstheme="minorHAnsi"/>
          <w:sz w:val="24"/>
          <w:szCs w:val="24"/>
        </w:rPr>
        <w:t xml:space="preserve">ken over </w:t>
      </w:r>
      <w:r w:rsidR="00D97453" w:rsidRPr="005E58A3">
        <w:rPr>
          <w:rFonts w:cstheme="minorHAnsi"/>
          <w:sz w:val="24"/>
          <w:szCs w:val="24"/>
        </w:rPr>
        <w:t xml:space="preserve">minimaal </w:t>
      </w:r>
      <w:r w:rsidRPr="005E58A3">
        <w:rPr>
          <w:rFonts w:cstheme="minorHAnsi"/>
          <w:sz w:val="24"/>
          <w:szCs w:val="24"/>
        </w:rPr>
        <w:t>een bachelorsdiploma</w:t>
      </w:r>
      <w:bookmarkEnd w:id="2"/>
      <w:r w:rsidR="00614883" w:rsidRPr="005E58A3">
        <w:rPr>
          <w:rFonts w:cstheme="minorHAnsi"/>
          <w:sz w:val="24"/>
          <w:szCs w:val="24"/>
        </w:rPr>
        <w:t xml:space="preserve"> in een richting die aansluit bij de functie of </w:t>
      </w:r>
      <w:r w:rsidR="00D97453" w:rsidRPr="005E58A3">
        <w:rPr>
          <w:rFonts w:cstheme="minorHAnsi"/>
          <w:sz w:val="24"/>
          <w:szCs w:val="24"/>
        </w:rPr>
        <w:t xml:space="preserve">gelijkwaardig </w:t>
      </w:r>
      <w:r w:rsidR="00614883" w:rsidRPr="005E58A3">
        <w:rPr>
          <w:rFonts w:cstheme="minorHAnsi"/>
          <w:sz w:val="24"/>
          <w:szCs w:val="24"/>
        </w:rPr>
        <w:t>door ervaring</w:t>
      </w:r>
      <w:r w:rsidRPr="005E58A3">
        <w:rPr>
          <w:rFonts w:cstheme="minorHAnsi"/>
          <w:sz w:val="24"/>
          <w:szCs w:val="24"/>
        </w:rPr>
        <w:t xml:space="preserve"> </w:t>
      </w:r>
    </w:p>
    <w:p w14:paraId="043721B3" w14:textId="7451CB84" w:rsidR="00603FF1" w:rsidRPr="005E58A3" w:rsidRDefault="00603FF1" w:rsidP="004F53C4">
      <w:pPr>
        <w:pStyle w:val="Lijstalinea"/>
        <w:numPr>
          <w:ilvl w:val="0"/>
          <w:numId w:val="5"/>
        </w:numPr>
        <w:spacing w:after="0" w:line="240" w:lineRule="auto"/>
        <w:rPr>
          <w:rFonts w:cstheme="minorHAnsi"/>
          <w:sz w:val="24"/>
          <w:szCs w:val="24"/>
        </w:rPr>
      </w:pPr>
      <w:r w:rsidRPr="005E58A3">
        <w:rPr>
          <w:rFonts w:cstheme="minorHAnsi"/>
          <w:color w:val="000000" w:themeColor="text1"/>
          <w:sz w:val="24"/>
          <w:szCs w:val="24"/>
        </w:rPr>
        <w:t>Minstens 3 jaar relevante werke</w:t>
      </w:r>
      <w:r w:rsidR="001E3BD0" w:rsidRPr="005E58A3">
        <w:rPr>
          <w:rFonts w:cstheme="minorHAnsi"/>
          <w:color w:val="000000" w:themeColor="text1"/>
          <w:sz w:val="24"/>
          <w:szCs w:val="24"/>
        </w:rPr>
        <w:t>rvaring</w:t>
      </w:r>
    </w:p>
    <w:p w14:paraId="5AB4813D" w14:textId="77777777" w:rsidR="00765192" w:rsidRPr="005E58A3" w:rsidRDefault="00765192" w:rsidP="00765192">
      <w:pPr>
        <w:pStyle w:val="Lijstalinea"/>
        <w:spacing w:after="0" w:line="240" w:lineRule="auto"/>
        <w:rPr>
          <w:rFonts w:cstheme="minorHAnsi"/>
          <w:sz w:val="24"/>
          <w:szCs w:val="24"/>
        </w:rPr>
      </w:pPr>
    </w:p>
    <w:p w14:paraId="12B8F2D2" w14:textId="0DDD8C76" w:rsidR="007550A8" w:rsidRPr="005E58A3" w:rsidRDefault="001D6E96" w:rsidP="00607F88">
      <w:pPr>
        <w:spacing w:after="0" w:line="240" w:lineRule="auto"/>
        <w:rPr>
          <w:rFonts w:cstheme="minorHAnsi"/>
          <w:sz w:val="40"/>
          <w:szCs w:val="40"/>
        </w:rPr>
      </w:pPr>
      <w:r w:rsidRPr="005E58A3">
        <w:rPr>
          <w:rFonts w:cstheme="minorHAnsi"/>
          <w:sz w:val="40"/>
          <w:szCs w:val="40"/>
        </w:rPr>
        <w:t>Aanbod</w:t>
      </w:r>
    </w:p>
    <w:p w14:paraId="4CA3FDAD" w14:textId="77777777" w:rsidR="00607F88" w:rsidRPr="005E58A3" w:rsidRDefault="00607F88" w:rsidP="00607F88">
      <w:pPr>
        <w:pStyle w:val="Lijstalinea"/>
        <w:spacing w:after="0" w:line="240" w:lineRule="auto"/>
        <w:rPr>
          <w:rFonts w:cstheme="minorHAnsi"/>
          <w:sz w:val="16"/>
          <w:szCs w:val="16"/>
        </w:rPr>
      </w:pPr>
      <w:bookmarkStart w:id="3" w:name="_Hlk507079972"/>
    </w:p>
    <w:p w14:paraId="45E9D62A" w14:textId="00DE2A18" w:rsidR="001E3BD0" w:rsidRPr="005E58A3" w:rsidRDefault="001D6E96" w:rsidP="00D93AD1">
      <w:pPr>
        <w:pStyle w:val="Lijstalinea"/>
        <w:numPr>
          <w:ilvl w:val="0"/>
          <w:numId w:val="5"/>
        </w:numPr>
        <w:spacing w:after="0" w:line="240" w:lineRule="auto"/>
        <w:rPr>
          <w:rFonts w:cstheme="minorHAnsi"/>
          <w:sz w:val="24"/>
          <w:szCs w:val="24"/>
        </w:rPr>
      </w:pPr>
      <w:r w:rsidRPr="005E58A3">
        <w:rPr>
          <w:rFonts w:cstheme="minorHAnsi"/>
          <w:sz w:val="24"/>
          <w:szCs w:val="24"/>
        </w:rPr>
        <w:t xml:space="preserve">Contract van onbepaalde duur </w:t>
      </w:r>
      <w:r w:rsidR="000B1CEE" w:rsidRPr="005E58A3">
        <w:rPr>
          <w:rFonts w:cstheme="minorHAnsi"/>
          <w:sz w:val="24"/>
          <w:szCs w:val="24"/>
        </w:rPr>
        <w:t>in een</w:t>
      </w:r>
      <w:r w:rsidRPr="005E58A3">
        <w:rPr>
          <w:rFonts w:cstheme="minorHAnsi"/>
          <w:sz w:val="24"/>
          <w:szCs w:val="24"/>
        </w:rPr>
        <w:t xml:space="preserve"> tewerkstelling van 80%</w:t>
      </w:r>
    </w:p>
    <w:p w14:paraId="0F6C7FC7" w14:textId="506A50DF" w:rsidR="005F3E94" w:rsidRPr="005E58A3" w:rsidRDefault="00FD5FC6" w:rsidP="00607F88">
      <w:pPr>
        <w:pStyle w:val="Lijstalinea"/>
        <w:numPr>
          <w:ilvl w:val="0"/>
          <w:numId w:val="5"/>
        </w:numPr>
        <w:spacing w:after="0" w:line="240" w:lineRule="auto"/>
        <w:rPr>
          <w:rFonts w:cstheme="minorHAnsi"/>
          <w:sz w:val="24"/>
          <w:szCs w:val="24"/>
        </w:rPr>
      </w:pPr>
      <w:r w:rsidRPr="005E58A3">
        <w:rPr>
          <w:rFonts w:cstheme="minorHAnsi"/>
          <w:sz w:val="24"/>
          <w:szCs w:val="24"/>
        </w:rPr>
        <w:t>V</w:t>
      </w:r>
      <w:r w:rsidR="005F3E94" w:rsidRPr="005E58A3">
        <w:rPr>
          <w:rFonts w:cstheme="minorHAnsi"/>
          <w:sz w:val="24"/>
          <w:szCs w:val="24"/>
        </w:rPr>
        <w:t>erloning volgens</w:t>
      </w:r>
      <w:r w:rsidR="00B85E5D" w:rsidRPr="005E58A3">
        <w:rPr>
          <w:rFonts w:cstheme="minorHAnsi"/>
          <w:sz w:val="24"/>
          <w:szCs w:val="24"/>
        </w:rPr>
        <w:t xml:space="preserve"> </w:t>
      </w:r>
      <w:r w:rsidR="005F3E94" w:rsidRPr="005E58A3">
        <w:rPr>
          <w:rFonts w:cstheme="minorHAnsi"/>
          <w:sz w:val="24"/>
          <w:szCs w:val="24"/>
        </w:rPr>
        <w:t>PC3</w:t>
      </w:r>
      <w:r w:rsidR="00535517" w:rsidRPr="005E58A3">
        <w:rPr>
          <w:rFonts w:cstheme="minorHAnsi"/>
          <w:sz w:val="24"/>
          <w:szCs w:val="24"/>
        </w:rPr>
        <w:t>29</w:t>
      </w:r>
      <w:r w:rsidR="005F3E94" w:rsidRPr="005E58A3">
        <w:rPr>
          <w:rFonts w:cstheme="minorHAnsi"/>
          <w:sz w:val="24"/>
          <w:szCs w:val="24"/>
        </w:rPr>
        <w:t>.01</w:t>
      </w:r>
      <w:r w:rsidR="00B85E5D" w:rsidRPr="005E58A3">
        <w:rPr>
          <w:rFonts w:cstheme="minorHAnsi"/>
          <w:sz w:val="24"/>
          <w:szCs w:val="24"/>
        </w:rPr>
        <w:t xml:space="preserve"> B1a </w:t>
      </w:r>
      <w:r w:rsidR="000B1CEE" w:rsidRPr="005E58A3">
        <w:rPr>
          <w:rFonts w:cstheme="minorHAnsi"/>
          <w:sz w:val="24"/>
          <w:szCs w:val="24"/>
        </w:rPr>
        <w:t xml:space="preserve">met honorering van </w:t>
      </w:r>
      <w:r w:rsidR="008E068A" w:rsidRPr="005E58A3">
        <w:rPr>
          <w:rFonts w:cstheme="minorHAnsi"/>
          <w:sz w:val="24"/>
          <w:szCs w:val="24"/>
        </w:rPr>
        <w:t>r</w:t>
      </w:r>
      <w:r w:rsidR="005F3E94" w:rsidRPr="005E58A3">
        <w:rPr>
          <w:rFonts w:cstheme="minorHAnsi"/>
          <w:sz w:val="24"/>
          <w:szCs w:val="24"/>
        </w:rPr>
        <w:t>elevante anciënniteit</w:t>
      </w:r>
    </w:p>
    <w:p w14:paraId="3BA11C18" w14:textId="169BE94C" w:rsidR="008E068A" w:rsidRPr="005E58A3" w:rsidRDefault="000B1CEE" w:rsidP="00AA2E47">
      <w:pPr>
        <w:pStyle w:val="Lijstalinea"/>
        <w:numPr>
          <w:ilvl w:val="0"/>
          <w:numId w:val="5"/>
        </w:numPr>
        <w:spacing w:after="0" w:line="240" w:lineRule="auto"/>
        <w:rPr>
          <w:rFonts w:cstheme="minorHAnsi"/>
          <w:sz w:val="24"/>
          <w:szCs w:val="24"/>
        </w:rPr>
      </w:pPr>
      <w:r w:rsidRPr="005E58A3">
        <w:rPr>
          <w:rFonts w:cstheme="minorHAnsi"/>
          <w:sz w:val="24"/>
          <w:szCs w:val="24"/>
        </w:rPr>
        <w:t xml:space="preserve">Extralegale </w:t>
      </w:r>
      <w:r w:rsidR="00280F32" w:rsidRPr="005E58A3">
        <w:rPr>
          <w:rFonts w:cstheme="minorHAnsi"/>
          <w:sz w:val="24"/>
          <w:szCs w:val="24"/>
        </w:rPr>
        <w:t>voordelen:</w:t>
      </w:r>
      <w:r w:rsidRPr="005E58A3">
        <w:rPr>
          <w:rFonts w:cstheme="minorHAnsi"/>
          <w:sz w:val="24"/>
          <w:szCs w:val="24"/>
        </w:rPr>
        <w:t xml:space="preserve"> </w:t>
      </w:r>
      <w:r w:rsidR="00C64BC8" w:rsidRPr="005E58A3">
        <w:rPr>
          <w:rFonts w:cstheme="minorHAnsi"/>
          <w:sz w:val="24"/>
          <w:szCs w:val="24"/>
        </w:rPr>
        <w:t xml:space="preserve">groepsverzekering, </w:t>
      </w:r>
      <w:r w:rsidRPr="005E58A3">
        <w:rPr>
          <w:rFonts w:cstheme="minorHAnsi"/>
          <w:sz w:val="24"/>
          <w:szCs w:val="24"/>
        </w:rPr>
        <w:t xml:space="preserve">hospitalisatieverzekering, maaltijdcheques, </w:t>
      </w:r>
      <w:r w:rsidR="00966827" w:rsidRPr="005E58A3">
        <w:rPr>
          <w:rFonts w:cstheme="minorHAnsi"/>
          <w:sz w:val="24"/>
          <w:szCs w:val="24"/>
        </w:rPr>
        <w:t>eindejaarspremie</w:t>
      </w:r>
      <w:r w:rsidRPr="005E58A3">
        <w:rPr>
          <w:rFonts w:cstheme="minorHAnsi"/>
          <w:sz w:val="24"/>
          <w:szCs w:val="24"/>
        </w:rPr>
        <w:t>, a</w:t>
      </w:r>
      <w:r w:rsidR="008E068A" w:rsidRPr="005E58A3">
        <w:rPr>
          <w:rFonts w:cstheme="minorHAnsi"/>
          <w:sz w:val="24"/>
          <w:szCs w:val="24"/>
        </w:rPr>
        <w:t>bonnement openbaar vervoer, fie</w:t>
      </w:r>
      <w:r w:rsidR="00607F88" w:rsidRPr="005E58A3">
        <w:rPr>
          <w:rFonts w:cstheme="minorHAnsi"/>
          <w:sz w:val="24"/>
          <w:szCs w:val="24"/>
        </w:rPr>
        <w:t>ts</w:t>
      </w:r>
      <w:r w:rsidR="008E068A" w:rsidRPr="005E58A3">
        <w:rPr>
          <w:rFonts w:cstheme="minorHAnsi"/>
          <w:sz w:val="24"/>
          <w:szCs w:val="24"/>
        </w:rPr>
        <w:t>vergoeding</w:t>
      </w:r>
    </w:p>
    <w:p w14:paraId="0BD17759" w14:textId="1412233D" w:rsidR="003A7259" w:rsidRPr="005E58A3" w:rsidRDefault="003A7259" w:rsidP="00AA2E47">
      <w:pPr>
        <w:pStyle w:val="Lijstalinea"/>
        <w:numPr>
          <w:ilvl w:val="0"/>
          <w:numId w:val="5"/>
        </w:numPr>
        <w:spacing w:after="0" w:line="240" w:lineRule="auto"/>
        <w:rPr>
          <w:rFonts w:cstheme="minorHAnsi"/>
          <w:sz w:val="24"/>
          <w:szCs w:val="24"/>
        </w:rPr>
      </w:pPr>
      <w:r w:rsidRPr="005E58A3">
        <w:rPr>
          <w:rFonts w:cstheme="minorHAnsi"/>
          <w:sz w:val="24"/>
          <w:szCs w:val="24"/>
        </w:rPr>
        <w:t>Opleidingsmogelijkheden</w:t>
      </w:r>
    </w:p>
    <w:bookmarkEnd w:id="3"/>
    <w:p w14:paraId="16E09253" w14:textId="7DF4F8B0" w:rsidR="001E3BD0" w:rsidRPr="005E58A3" w:rsidRDefault="008E068A" w:rsidP="00607F88">
      <w:pPr>
        <w:pStyle w:val="Lijstalinea"/>
        <w:numPr>
          <w:ilvl w:val="0"/>
          <w:numId w:val="5"/>
        </w:numPr>
        <w:spacing w:after="0" w:line="240" w:lineRule="auto"/>
        <w:rPr>
          <w:rFonts w:cstheme="minorHAnsi"/>
          <w:color w:val="000000" w:themeColor="text1"/>
          <w:sz w:val="24"/>
          <w:szCs w:val="24"/>
        </w:rPr>
      </w:pPr>
      <w:r w:rsidRPr="005E58A3">
        <w:rPr>
          <w:rFonts w:cstheme="minorHAnsi"/>
          <w:color w:val="000000" w:themeColor="text1"/>
          <w:sz w:val="24"/>
          <w:szCs w:val="24"/>
        </w:rPr>
        <w:t>F</w:t>
      </w:r>
      <w:r w:rsidR="001E3BD0" w:rsidRPr="005E58A3">
        <w:rPr>
          <w:rFonts w:cstheme="minorHAnsi"/>
          <w:color w:val="000000" w:themeColor="text1"/>
          <w:sz w:val="24"/>
          <w:szCs w:val="24"/>
        </w:rPr>
        <w:t xml:space="preserve">lexibele werkregeling </w:t>
      </w:r>
      <w:r w:rsidRPr="005E58A3">
        <w:rPr>
          <w:rFonts w:cstheme="minorHAnsi"/>
          <w:color w:val="000000" w:themeColor="text1"/>
          <w:sz w:val="24"/>
          <w:szCs w:val="24"/>
        </w:rPr>
        <w:t xml:space="preserve">met glijdende uren en </w:t>
      </w:r>
      <w:r w:rsidR="001E3BD0" w:rsidRPr="005E58A3">
        <w:rPr>
          <w:rFonts w:cstheme="minorHAnsi"/>
          <w:color w:val="000000" w:themeColor="text1"/>
          <w:sz w:val="24"/>
          <w:szCs w:val="24"/>
        </w:rPr>
        <w:t xml:space="preserve">mogelijkheid </w:t>
      </w:r>
      <w:r w:rsidRPr="005E58A3">
        <w:rPr>
          <w:rFonts w:cstheme="minorHAnsi"/>
          <w:color w:val="000000" w:themeColor="text1"/>
          <w:sz w:val="24"/>
          <w:szCs w:val="24"/>
        </w:rPr>
        <w:t>tot thuiswerk</w:t>
      </w:r>
      <w:r w:rsidR="00607F88" w:rsidRPr="005E58A3">
        <w:rPr>
          <w:rFonts w:cstheme="minorHAnsi"/>
          <w:color w:val="000000" w:themeColor="text1"/>
          <w:sz w:val="24"/>
          <w:szCs w:val="24"/>
        </w:rPr>
        <w:br/>
      </w:r>
    </w:p>
    <w:p w14:paraId="52F98313" w14:textId="14DCE357" w:rsidR="007550A8" w:rsidRPr="005E58A3" w:rsidRDefault="008E068A" w:rsidP="00607F88">
      <w:pPr>
        <w:spacing w:after="0" w:line="240" w:lineRule="auto"/>
        <w:rPr>
          <w:rFonts w:cstheme="minorHAnsi"/>
          <w:sz w:val="40"/>
          <w:szCs w:val="40"/>
        </w:rPr>
      </w:pPr>
      <w:r w:rsidRPr="005E58A3">
        <w:rPr>
          <w:rFonts w:cstheme="minorHAnsi"/>
          <w:sz w:val="40"/>
          <w:szCs w:val="40"/>
        </w:rPr>
        <w:lastRenderedPageBreak/>
        <w:t>Sollicitatieprocedure</w:t>
      </w:r>
    </w:p>
    <w:p w14:paraId="3B0DC3D6" w14:textId="77777777" w:rsidR="005D51E7" w:rsidRPr="005E58A3" w:rsidRDefault="005D51E7" w:rsidP="005D51E7">
      <w:pPr>
        <w:pStyle w:val="Lijstalinea"/>
        <w:spacing w:after="0" w:line="240" w:lineRule="auto"/>
        <w:rPr>
          <w:rFonts w:cstheme="minorHAnsi"/>
          <w:sz w:val="16"/>
          <w:szCs w:val="16"/>
        </w:rPr>
      </w:pPr>
    </w:p>
    <w:p w14:paraId="6C8E9904" w14:textId="03C25F46" w:rsidR="00607F88" w:rsidRPr="005E58A3" w:rsidRDefault="008E068A" w:rsidP="00607F88">
      <w:pPr>
        <w:pStyle w:val="Lijstalinea"/>
        <w:numPr>
          <w:ilvl w:val="0"/>
          <w:numId w:val="9"/>
        </w:numPr>
        <w:spacing w:after="0" w:line="240" w:lineRule="auto"/>
        <w:rPr>
          <w:rFonts w:cstheme="minorHAnsi"/>
          <w:sz w:val="24"/>
          <w:szCs w:val="24"/>
        </w:rPr>
      </w:pPr>
      <w:r w:rsidRPr="005E58A3">
        <w:rPr>
          <w:rFonts w:cstheme="minorHAnsi"/>
          <w:sz w:val="24"/>
          <w:szCs w:val="24"/>
        </w:rPr>
        <w:t xml:space="preserve">Graag je </w:t>
      </w:r>
      <w:r w:rsidR="00922278" w:rsidRPr="005E58A3">
        <w:rPr>
          <w:rFonts w:cstheme="minorHAnsi"/>
          <w:sz w:val="24"/>
          <w:szCs w:val="24"/>
        </w:rPr>
        <w:t xml:space="preserve">kandidatuur </w:t>
      </w:r>
      <w:r w:rsidRPr="00201BF5">
        <w:rPr>
          <w:rFonts w:cstheme="minorHAnsi"/>
          <w:sz w:val="24"/>
          <w:szCs w:val="24"/>
        </w:rPr>
        <w:t>tegen</w:t>
      </w:r>
      <w:r w:rsidR="00922278" w:rsidRPr="00201BF5">
        <w:rPr>
          <w:rFonts w:cstheme="minorHAnsi"/>
          <w:sz w:val="24"/>
          <w:szCs w:val="24"/>
        </w:rPr>
        <w:t xml:space="preserve"> </w:t>
      </w:r>
      <w:r w:rsidR="00201BF5" w:rsidRPr="00201BF5">
        <w:rPr>
          <w:rFonts w:cstheme="minorHAnsi"/>
          <w:sz w:val="24"/>
          <w:szCs w:val="24"/>
        </w:rPr>
        <w:t>06.05.2021</w:t>
      </w:r>
      <w:r w:rsidR="00922278" w:rsidRPr="00201BF5">
        <w:rPr>
          <w:rFonts w:cstheme="minorHAnsi"/>
          <w:sz w:val="24"/>
          <w:szCs w:val="24"/>
        </w:rPr>
        <w:t xml:space="preserve"> per </w:t>
      </w:r>
      <w:r w:rsidR="00922278" w:rsidRPr="005E58A3">
        <w:rPr>
          <w:rFonts w:cstheme="minorHAnsi"/>
          <w:sz w:val="24"/>
          <w:szCs w:val="24"/>
        </w:rPr>
        <w:t>e-mail naar</w:t>
      </w:r>
      <w:r w:rsidRPr="005E58A3">
        <w:rPr>
          <w:rFonts w:cstheme="minorHAnsi"/>
          <w:sz w:val="24"/>
          <w:szCs w:val="24"/>
        </w:rPr>
        <w:t xml:space="preserve"> </w:t>
      </w:r>
      <w:hyperlink r:id="rId13" w:history="1">
        <w:r w:rsidR="00607F88" w:rsidRPr="005E58A3">
          <w:rPr>
            <w:rStyle w:val="Hyperlink"/>
            <w:rFonts w:cstheme="minorHAnsi"/>
            <w:sz w:val="24"/>
            <w:szCs w:val="24"/>
          </w:rPr>
          <w:t>patricia.vandevyver@huurpunt.be</w:t>
        </w:r>
      </w:hyperlink>
    </w:p>
    <w:p w14:paraId="51347D74" w14:textId="54C4251E" w:rsidR="007B0CB7" w:rsidRPr="005E58A3" w:rsidRDefault="008E068A" w:rsidP="007B0CB7">
      <w:pPr>
        <w:pStyle w:val="Lijstalinea"/>
        <w:numPr>
          <w:ilvl w:val="0"/>
          <w:numId w:val="8"/>
        </w:numPr>
        <w:spacing w:after="0" w:line="240" w:lineRule="auto"/>
        <w:rPr>
          <w:rFonts w:cstheme="minorHAnsi"/>
          <w:sz w:val="24"/>
          <w:szCs w:val="24"/>
        </w:rPr>
      </w:pPr>
      <w:r w:rsidRPr="005E58A3">
        <w:rPr>
          <w:rFonts w:cstheme="minorHAnsi"/>
          <w:sz w:val="24"/>
          <w:szCs w:val="24"/>
        </w:rPr>
        <w:t xml:space="preserve">Selectie </w:t>
      </w:r>
      <w:r w:rsidR="005E58A3">
        <w:rPr>
          <w:rFonts w:cstheme="minorHAnsi"/>
          <w:sz w:val="24"/>
          <w:szCs w:val="24"/>
        </w:rPr>
        <w:t xml:space="preserve">op basis van </w:t>
      </w:r>
      <w:r w:rsidR="00922278" w:rsidRPr="005E58A3">
        <w:rPr>
          <w:rFonts w:cstheme="minorHAnsi"/>
          <w:sz w:val="24"/>
          <w:szCs w:val="24"/>
        </w:rPr>
        <w:t>CV en motivatiebrief</w:t>
      </w:r>
      <w:r w:rsidRPr="005E58A3">
        <w:rPr>
          <w:rFonts w:cstheme="minorHAnsi"/>
          <w:sz w:val="24"/>
          <w:szCs w:val="24"/>
        </w:rPr>
        <w:t>/video</w:t>
      </w:r>
      <w:r w:rsidR="00922278" w:rsidRPr="005E58A3">
        <w:rPr>
          <w:rFonts w:cstheme="minorHAnsi"/>
          <w:sz w:val="24"/>
          <w:szCs w:val="24"/>
        </w:rPr>
        <w:t xml:space="preserve"> </w:t>
      </w:r>
    </w:p>
    <w:p w14:paraId="566235AB" w14:textId="37EB33D2" w:rsidR="008E068A" w:rsidRPr="005E58A3" w:rsidRDefault="008E068A" w:rsidP="00607F88">
      <w:pPr>
        <w:pStyle w:val="Lijstalinea"/>
        <w:numPr>
          <w:ilvl w:val="0"/>
          <w:numId w:val="8"/>
        </w:numPr>
        <w:spacing w:after="0" w:line="240" w:lineRule="auto"/>
        <w:rPr>
          <w:rFonts w:cstheme="minorHAnsi"/>
          <w:sz w:val="24"/>
          <w:szCs w:val="24"/>
        </w:rPr>
      </w:pPr>
      <w:r w:rsidRPr="005E58A3">
        <w:rPr>
          <w:rFonts w:cstheme="minorHAnsi"/>
          <w:sz w:val="24"/>
          <w:szCs w:val="24"/>
        </w:rPr>
        <w:t>S</w:t>
      </w:r>
      <w:r w:rsidR="00922278" w:rsidRPr="005E58A3">
        <w:rPr>
          <w:rFonts w:cstheme="minorHAnsi"/>
          <w:sz w:val="24"/>
          <w:szCs w:val="24"/>
        </w:rPr>
        <w:t xml:space="preserve">electiegesprek </w:t>
      </w:r>
      <w:bookmarkStart w:id="4" w:name="_Hlk65055500"/>
      <w:r w:rsidRPr="005E58A3">
        <w:rPr>
          <w:rFonts w:cstheme="minorHAnsi"/>
          <w:sz w:val="24"/>
          <w:szCs w:val="24"/>
        </w:rPr>
        <w:t xml:space="preserve">digitaal </w:t>
      </w:r>
      <w:r w:rsidR="003A7259" w:rsidRPr="005E58A3">
        <w:rPr>
          <w:rFonts w:cstheme="minorHAnsi"/>
          <w:sz w:val="24"/>
          <w:szCs w:val="24"/>
        </w:rPr>
        <w:t>ov</w:t>
      </w:r>
      <w:r w:rsidRPr="005E58A3">
        <w:rPr>
          <w:rFonts w:cstheme="minorHAnsi"/>
          <w:sz w:val="24"/>
          <w:szCs w:val="24"/>
        </w:rPr>
        <w:t xml:space="preserve"> </w:t>
      </w:r>
      <w:r w:rsidR="00922278" w:rsidRPr="005E58A3">
        <w:rPr>
          <w:rFonts w:cstheme="minorHAnsi"/>
          <w:sz w:val="24"/>
          <w:szCs w:val="24"/>
        </w:rPr>
        <w:t>corona maatregelen</w:t>
      </w:r>
      <w:bookmarkEnd w:id="4"/>
      <w:r w:rsidR="0041263C">
        <w:rPr>
          <w:rFonts w:cstheme="minorHAnsi"/>
          <w:sz w:val="24"/>
          <w:szCs w:val="24"/>
        </w:rPr>
        <w:t xml:space="preserve"> (datum nog te bepalen)</w:t>
      </w:r>
    </w:p>
    <w:p w14:paraId="56644A68" w14:textId="77777777" w:rsidR="00607F88" w:rsidRPr="005E58A3" w:rsidRDefault="00607F88" w:rsidP="00607F88">
      <w:pPr>
        <w:spacing w:after="0" w:line="240" w:lineRule="auto"/>
        <w:rPr>
          <w:rFonts w:cstheme="minorHAnsi"/>
          <w:sz w:val="24"/>
          <w:szCs w:val="24"/>
        </w:rPr>
      </w:pPr>
    </w:p>
    <w:p w14:paraId="429A8D17" w14:textId="1A1EB087" w:rsidR="00607F88" w:rsidRPr="005E58A3" w:rsidRDefault="00922278" w:rsidP="00607F88">
      <w:pPr>
        <w:spacing w:after="0" w:line="240" w:lineRule="auto"/>
        <w:rPr>
          <w:rStyle w:val="Hyperlink"/>
          <w:rFonts w:cstheme="minorHAnsi"/>
          <w:sz w:val="24"/>
          <w:szCs w:val="24"/>
        </w:rPr>
      </w:pPr>
      <w:r w:rsidRPr="005E58A3">
        <w:rPr>
          <w:rFonts w:cstheme="minorHAnsi"/>
          <w:sz w:val="24"/>
          <w:szCs w:val="24"/>
        </w:rPr>
        <w:t>Voor meer informatie over de functie en/of de sollicitatieprocedure, kan je terecht bij Eric Vos</w:t>
      </w:r>
      <w:r w:rsidR="000B1CEE" w:rsidRPr="005E58A3">
        <w:rPr>
          <w:rFonts w:cstheme="minorHAnsi"/>
          <w:sz w:val="24"/>
          <w:szCs w:val="24"/>
        </w:rPr>
        <w:t xml:space="preserve">, directeur op </w:t>
      </w:r>
      <w:r w:rsidRPr="005E58A3">
        <w:rPr>
          <w:rFonts w:cstheme="minorHAnsi"/>
          <w:sz w:val="24"/>
          <w:szCs w:val="24"/>
          <w:lang w:eastAsia="nl-BE"/>
        </w:rPr>
        <w:t>0478/45.53.93</w:t>
      </w:r>
      <w:r w:rsidR="00D93AD1" w:rsidRPr="005E58A3">
        <w:rPr>
          <w:rFonts w:cstheme="minorHAnsi"/>
          <w:sz w:val="24"/>
          <w:szCs w:val="24"/>
          <w:lang w:eastAsia="nl-BE"/>
        </w:rPr>
        <w:t xml:space="preserve">, </w:t>
      </w:r>
      <w:hyperlink r:id="rId14" w:history="1">
        <w:r w:rsidR="00D93AD1" w:rsidRPr="005E58A3">
          <w:rPr>
            <w:rStyle w:val="Hyperlink"/>
            <w:rFonts w:cstheme="minorHAnsi"/>
            <w:sz w:val="24"/>
            <w:szCs w:val="24"/>
          </w:rPr>
          <w:t>eric.vos@huurpunt.be</w:t>
        </w:r>
      </w:hyperlink>
    </w:p>
    <w:p w14:paraId="2666DEF8" w14:textId="5384A536" w:rsidR="005D51E7" w:rsidRPr="005E58A3" w:rsidRDefault="005D51E7" w:rsidP="00607F88">
      <w:pPr>
        <w:spacing w:after="0" w:line="240" w:lineRule="auto"/>
        <w:rPr>
          <w:rStyle w:val="Hyperlink"/>
          <w:rFonts w:cstheme="minorHAnsi"/>
          <w:sz w:val="24"/>
          <w:szCs w:val="24"/>
        </w:rPr>
      </w:pPr>
    </w:p>
    <w:sectPr w:rsidR="005D51E7" w:rsidRPr="005E58A3" w:rsidSect="00607F88">
      <w:footerReference w:type="default" r:id="rId1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CFB5CB" w14:textId="77777777" w:rsidR="00CF7616" w:rsidRDefault="00CF7616" w:rsidP="00BD7C25">
      <w:pPr>
        <w:spacing w:after="0" w:line="240" w:lineRule="auto"/>
      </w:pPr>
      <w:r>
        <w:separator/>
      </w:r>
    </w:p>
  </w:endnote>
  <w:endnote w:type="continuationSeparator" w:id="0">
    <w:p w14:paraId="7736C9FF" w14:textId="77777777" w:rsidR="00CF7616" w:rsidRDefault="00CF7616" w:rsidP="00BD7C25">
      <w:pPr>
        <w:spacing w:after="0" w:line="240" w:lineRule="auto"/>
      </w:pPr>
      <w:r>
        <w:continuationSeparator/>
      </w:r>
    </w:p>
  </w:endnote>
  <w:endnote w:type="continuationNotice" w:id="1">
    <w:p w14:paraId="17ADB607" w14:textId="77777777" w:rsidR="00CF7616" w:rsidRDefault="00CF76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7AD9D" w14:textId="77777777" w:rsidR="008E068A" w:rsidRPr="00D27C7D" w:rsidRDefault="008E068A" w:rsidP="00EF6AA9">
    <w:pPr>
      <w:pStyle w:val="Voettekst"/>
      <w:jc w:val="center"/>
      <w:rPr>
        <w:sz w:val="16"/>
        <w:szCs w:val="16"/>
      </w:rPr>
    </w:pPr>
    <w:r w:rsidRPr="00D27C7D">
      <w:rPr>
        <w:sz w:val="16"/>
        <w:szCs w:val="16"/>
      </w:rPr>
      <w:t>HUURpunt vzw, Federatie van SVK’s in Vlaanderen</w:t>
    </w:r>
  </w:p>
  <w:p w14:paraId="72BC226B" w14:textId="77777777" w:rsidR="008E068A" w:rsidRPr="00D27C7D" w:rsidRDefault="008E068A" w:rsidP="00EF6AA9">
    <w:pPr>
      <w:pStyle w:val="Voettekst"/>
      <w:jc w:val="center"/>
      <w:rPr>
        <w:sz w:val="16"/>
        <w:szCs w:val="16"/>
      </w:rPr>
    </w:pPr>
    <w:r w:rsidRPr="00D27C7D">
      <w:rPr>
        <w:sz w:val="16"/>
        <w:szCs w:val="16"/>
      </w:rPr>
      <w:t>Bischoffsheimlaan 1-8, 1000 Brussel</w:t>
    </w:r>
  </w:p>
  <w:p w14:paraId="36816087" w14:textId="77777777" w:rsidR="008E068A" w:rsidRPr="00D27C7D" w:rsidRDefault="008E068A" w:rsidP="00EF6AA9">
    <w:pPr>
      <w:pStyle w:val="Voettekst"/>
      <w:jc w:val="center"/>
      <w:rPr>
        <w:sz w:val="16"/>
        <w:szCs w:val="16"/>
      </w:rPr>
    </w:pPr>
    <w:r w:rsidRPr="00D27C7D">
      <w:rPr>
        <w:sz w:val="16"/>
        <w:szCs w:val="16"/>
      </w:rPr>
      <w:t>Ondernemingsnummer 0501917293 RPR Brussel, afdeling Brussel</w:t>
    </w:r>
  </w:p>
  <w:p w14:paraId="1C60E60C" w14:textId="77777777" w:rsidR="008E068A" w:rsidRPr="00D27C7D" w:rsidRDefault="00CF7616" w:rsidP="00EF6AA9">
    <w:pPr>
      <w:pStyle w:val="Voettekst"/>
      <w:jc w:val="center"/>
      <w:rPr>
        <w:sz w:val="16"/>
        <w:szCs w:val="16"/>
      </w:rPr>
    </w:pPr>
    <w:hyperlink r:id="rId1" w:history="1">
      <w:r w:rsidR="008E068A" w:rsidRPr="00D27C7D">
        <w:rPr>
          <w:rStyle w:val="Hyperlink"/>
          <w:sz w:val="16"/>
          <w:szCs w:val="16"/>
        </w:rPr>
        <w:t>www.huurpunt.be</w:t>
      </w:r>
    </w:hyperlink>
    <w:r w:rsidR="008E068A" w:rsidRPr="00D27C7D">
      <w:rPr>
        <w:sz w:val="16"/>
        <w:szCs w:val="16"/>
      </w:rPr>
      <w:t xml:space="preserve"> / </w:t>
    </w:r>
    <w:hyperlink r:id="rId2" w:history="1">
      <w:r w:rsidR="008E068A" w:rsidRPr="00D27C7D">
        <w:rPr>
          <w:rStyle w:val="Hyperlink"/>
          <w:sz w:val="16"/>
          <w:szCs w:val="16"/>
        </w:rPr>
        <w:t>info@huurpunt.be</w:t>
      </w:r>
    </w:hyperlink>
    <w:r w:rsidR="008E068A" w:rsidRPr="00D27C7D">
      <w:rPr>
        <w:sz w:val="16"/>
        <w:szCs w:val="16"/>
      </w:rPr>
      <w:t xml:space="preserve"> </w:t>
    </w:r>
  </w:p>
  <w:p w14:paraId="6A6E4809" w14:textId="77777777" w:rsidR="008E068A" w:rsidRDefault="008E068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0E8DA2" w14:textId="77777777" w:rsidR="00CF7616" w:rsidRDefault="00CF7616" w:rsidP="00BD7C25">
      <w:pPr>
        <w:spacing w:after="0" w:line="240" w:lineRule="auto"/>
      </w:pPr>
      <w:r>
        <w:separator/>
      </w:r>
    </w:p>
  </w:footnote>
  <w:footnote w:type="continuationSeparator" w:id="0">
    <w:p w14:paraId="6BA6B678" w14:textId="77777777" w:rsidR="00CF7616" w:rsidRDefault="00CF7616" w:rsidP="00BD7C25">
      <w:pPr>
        <w:spacing w:after="0" w:line="240" w:lineRule="auto"/>
      </w:pPr>
      <w:r>
        <w:continuationSeparator/>
      </w:r>
    </w:p>
  </w:footnote>
  <w:footnote w:type="continuationNotice" w:id="1">
    <w:p w14:paraId="7205C375" w14:textId="77777777" w:rsidR="00CF7616" w:rsidRDefault="00CF761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D6F6B"/>
    <w:multiLevelType w:val="hybridMultilevel"/>
    <w:tmpl w:val="12CEBC5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5A94167"/>
    <w:multiLevelType w:val="hybridMultilevel"/>
    <w:tmpl w:val="BA2251D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3136DC7"/>
    <w:multiLevelType w:val="hybridMultilevel"/>
    <w:tmpl w:val="95A8E0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4970921"/>
    <w:multiLevelType w:val="hybridMultilevel"/>
    <w:tmpl w:val="C578123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1D31AC9"/>
    <w:multiLevelType w:val="hybridMultilevel"/>
    <w:tmpl w:val="9982B3A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394054D"/>
    <w:multiLevelType w:val="hybridMultilevel"/>
    <w:tmpl w:val="057A994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3A977DB2"/>
    <w:multiLevelType w:val="hybridMultilevel"/>
    <w:tmpl w:val="DDE665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C8A3850"/>
    <w:multiLevelType w:val="hybridMultilevel"/>
    <w:tmpl w:val="10248A9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F3D3E1E"/>
    <w:multiLevelType w:val="hybridMultilevel"/>
    <w:tmpl w:val="7D76AB5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44EF53BF"/>
    <w:multiLevelType w:val="hybridMultilevel"/>
    <w:tmpl w:val="260E552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AAC74FA"/>
    <w:multiLevelType w:val="hybridMultilevel"/>
    <w:tmpl w:val="C8BA2EB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ACD68B8"/>
    <w:multiLevelType w:val="hybridMultilevel"/>
    <w:tmpl w:val="792E778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649E5463"/>
    <w:multiLevelType w:val="hybridMultilevel"/>
    <w:tmpl w:val="30BC170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79D1153B"/>
    <w:multiLevelType w:val="hybridMultilevel"/>
    <w:tmpl w:val="CA9EA430"/>
    <w:lvl w:ilvl="0" w:tplc="6B482AE4">
      <w:start w:val="3"/>
      <w:numFmt w:val="bullet"/>
      <w:lvlText w:val="-"/>
      <w:lvlJc w:val="left"/>
      <w:pPr>
        <w:ind w:left="360" w:hanging="360"/>
      </w:pPr>
      <w:rPr>
        <w:rFonts w:ascii="Museo 300" w:eastAsiaTheme="minorHAnsi" w:hAnsi="Museo 300" w:cstheme="minorBid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10"/>
  </w:num>
  <w:num w:numId="2">
    <w:abstractNumId w:val="8"/>
  </w:num>
  <w:num w:numId="3">
    <w:abstractNumId w:val="13"/>
  </w:num>
  <w:num w:numId="4">
    <w:abstractNumId w:val="9"/>
  </w:num>
  <w:num w:numId="5">
    <w:abstractNumId w:val="0"/>
  </w:num>
  <w:num w:numId="6">
    <w:abstractNumId w:val="4"/>
  </w:num>
  <w:num w:numId="7">
    <w:abstractNumId w:val="1"/>
  </w:num>
  <w:num w:numId="8">
    <w:abstractNumId w:val="12"/>
  </w:num>
  <w:num w:numId="9">
    <w:abstractNumId w:val="6"/>
  </w:num>
  <w:num w:numId="10">
    <w:abstractNumId w:val="5"/>
  </w:num>
  <w:num w:numId="11">
    <w:abstractNumId w:val="3"/>
  </w:num>
  <w:num w:numId="12">
    <w:abstractNumId w:val="11"/>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0A8"/>
    <w:rsid w:val="00001208"/>
    <w:rsid w:val="00030004"/>
    <w:rsid w:val="00040C9E"/>
    <w:rsid w:val="00096E30"/>
    <w:rsid w:val="000B1CEE"/>
    <w:rsid w:val="000F2DB2"/>
    <w:rsid w:val="00124C5B"/>
    <w:rsid w:val="00130F3B"/>
    <w:rsid w:val="0013320E"/>
    <w:rsid w:val="001739CF"/>
    <w:rsid w:val="00196CD4"/>
    <w:rsid w:val="001A08EA"/>
    <w:rsid w:val="001A3330"/>
    <w:rsid w:val="001A3C30"/>
    <w:rsid w:val="001D5624"/>
    <w:rsid w:val="001D6E96"/>
    <w:rsid w:val="001E3BD0"/>
    <w:rsid w:val="001F2804"/>
    <w:rsid w:val="00201BF5"/>
    <w:rsid w:val="00220FB5"/>
    <w:rsid w:val="00232841"/>
    <w:rsid w:val="00236163"/>
    <w:rsid w:val="002448C0"/>
    <w:rsid w:val="00260D5A"/>
    <w:rsid w:val="00280F32"/>
    <w:rsid w:val="00291030"/>
    <w:rsid w:val="00292FED"/>
    <w:rsid w:val="002D75C7"/>
    <w:rsid w:val="00344F85"/>
    <w:rsid w:val="00353181"/>
    <w:rsid w:val="0037414A"/>
    <w:rsid w:val="00375CEC"/>
    <w:rsid w:val="00396F69"/>
    <w:rsid w:val="003A2302"/>
    <w:rsid w:val="003A7259"/>
    <w:rsid w:val="004045FA"/>
    <w:rsid w:val="0041263C"/>
    <w:rsid w:val="00414791"/>
    <w:rsid w:val="0042054C"/>
    <w:rsid w:val="00421C90"/>
    <w:rsid w:val="004331A8"/>
    <w:rsid w:val="00443AA2"/>
    <w:rsid w:val="00471AE9"/>
    <w:rsid w:val="004A60EC"/>
    <w:rsid w:val="00533ACA"/>
    <w:rsid w:val="00535517"/>
    <w:rsid w:val="0055556A"/>
    <w:rsid w:val="00566601"/>
    <w:rsid w:val="00584D75"/>
    <w:rsid w:val="005D51E7"/>
    <w:rsid w:val="005E2737"/>
    <w:rsid w:val="005E58A3"/>
    <w:rsid w:val="005F33D4"/>
    <w:rsid w:val="005F3E94"/>
    <w:rsid w:val="00603FF1"/>
    <w:rsid w:val="00607F88"/>
    <w:rsid w:val="00610FCB"/>
    <w:rsid w:val="00614883"/>
    <w:rsid w:val="00622CF0"/>
    <w:rsid w:val="0065015C"/>
    <w:rsid w:val="006A0167"/>
    <w:rsid w:val="006C6455"/>
    <w:rsid w:val="006F7ED4"/>
    <w:rsid w:val="00733F22"/>
    <w:rsid w:val="007361CF"/>
    <w:rsid w:val="007550A8"/>
    <w:rsid w:val="00765192"/>
    <w:rsid w:val="007B0CB7"/>
    <w:rsid w:val="007B3409"/>
    <w:rsid w:val="0080679A"/>
    <w:rsid w:val="008438ED"/>
    <w:rsid w:val="008A767B"/>
    <w:rsid w:val="008E068A"/>
    <w:rsid w:val="008E645D"/>
    <w:rsid w:val="00922278"/>
    <w:rsid w:val="00961AEB"/>
    <w:rsid w:val="00966827"/>
    <w:rsid w:val="00975370"/>
    <w:rsid w:val="009A4BB4"/>
    <w:rsid w:val="00A02E86"/>
    <w:rsid w:val="00A13833"/>
    <w:rsid w:val="00A33DF5"/>
    <w:rsid w:val="00A404EC"/>
    <w:rsid w:val="00A67B56"/>
    <w:rsid w:val="00A7220E"/>
    <w:rsid w:val="00A95C20"/>
    <w:rsid w:val="00A973C5"/>
    <w:rsid w:val="00AF5536"/>
    <w:rsid w:val="00B14910"/>
    <w:rsid w:val="00B64AB2"/>
    <w:rsid w:val="00B85E5D"/>
    <w:rsid w:val="00BC5081"/>
    <w:rsid w:val="00BC5652"/>
    <w:rsid w:val="00BD7C25"/>
    <w:rsid w:val="00C00554"/>
    <w:rsid w:val="00C05842"/>
    <w:rsid w:val="00C33DEC"/>
    <w:rsid w:val="00C55431"/>
    <w:rsid w:val="00C64BC8"/>
    <w:rsid w:val="00C96F0B"/>
    <w:rsid w:val="00CA0341"/>
    <w:rsid w:val="00CA1F6D"/>
    <w:rsid w:val="00CA7309"/>
    <w:rsid w:val="00CD1CFB"/>
    <w:rsid w:val="00CD25D6"/>
    <w:rsid w:val="00CE5B95"/>
    <w:rsid w:val="00CF49C0"/>
    <w:rsid w:val="00CF7616"/>
    <w:rsid w:val="00CF7DA9"/>
    <w:rsid w:val="00D057E7"/>
    <w:rsid w:val="00D47A30"/>
    <w:rsid w:val="00D764A8"/>
    <w:rsid w:val="00D82612"/>
    <w:rsid w:val="00D93AD1"/>
    <w:rsid w:val="00D97453"/>
    <w:rsid w:val="00DD033B"/>
    <w:rsid w:val="00DF682A"/>
    <w:rsid w:val="00E2335B"/>
    <w:rsid w:val="00E80C79"/>
    <w:rsid w:val="00EF6AA9"/>
    <w:rsid w:val="00F04ABB"/>
    <w:rsid w:val="00F07E6A"/>
    <w:rsid w:val="00F35C00"/>
    <w:rsid w:val="00F5600C"/>
    <w:rsid w:val="00FB43C1"/>
    <w:rsid w:val="00FD5FC6"/>
    <w:rsid w:val="00FD7AA2"/>
    <w:rsid w:val="00FE59DD"/>
    <w:rsid w:val="00FE707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9BA94"/>
  <w15:chartTrackingRefBased/>
  <w15:docId w15:val="{FB885704-A6C5-46BD-BF2E-C7C63042B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D7C2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D7C25"/>
  </w:style>
  <w:style w:type="paragraph" w:styleId="Voettekst">
    <w:name w:val="footer"/>
    <w:basedOn w:val="Standaard"/>
    <w:link w:val="VoettekstChar"/>
    <w:unhideWhenUsed/>
    <w:rsid w:val="00BD7C25"/>
    <w:pPr>
      <w:tabs>
        <w:tab w:val="center" w:pos="4536"/>
        <w:tab w:val="right" w:pos="9072"/>
      </w:tabs>
      <w:spacing w:after="0" w:line="240" w:lineRule="auto"/>
    </w:pPr>
  </w:style>
  <w:style w:type="character" w:customStyle="1" w:styleId="VoettekstChar">
    <w:name w:val="Voettekst Char"/>
    <w:basedOn w:val="Standaardalinea-lettertype"/>
    <w:link w:val="Voettekst"/>
    <w:rsid w:val="00BD7C25"/>
  </w:style>
  <w:style w:type="paragraph" w:styleId="Lijstalinea">
    <w:name w:val="List Paragraph"/>
    <w:basedOn w:val="Standaard"/>
    <w:link w:val="LijstalineaChar"/>
    <w:uiPriority w:val="34"/>
    <w:qFormat/>
    <w:rsid w:val="007550A8"/>
    <w:pPr>
      <w:ind w:left="720"/>
      <w:contextualSpacing/>
    </w:pPr>
  </w:style>
  <w:style w:type="character" w:styleId="Hyperlink">
    <w:name w:val="Hyperlink"/>
    <w:basedOn w:val="Standaardalinea-lettertype"/>
    <w:uiPriority w:val="99"/>
    <w:unhideWhenUsed/>
    <w:rsid w:val="007550A8"/>
    <w:rPr>
      <w:color w:val="0563C1" w:themeColor="hyperlink"/>
      <w:u w:val="single"/>
    </w:rPr>
  </w:style>
  <w:style w:type="character" w:styleId="Verwijzingopmerking">
    <w:name w:val="annotation reference"/>
    <w:basedOn w:val="Standaardalinea-lettertype"/>
    <w:uiPriority w:val="99"/>
    <w:semiHidden/>
    <w:unhideWhenUsed/>
    <w:rsid w:val="007550A8"/>
    <w:rPr>
      <w:sz w:val="16"/>
      <w:szCs w:val="16"/>
    </w:rPr>
  </w:style>
  <w:style w:type="paragraph" w:styleId="Tekstopmerking">
    <w:name w:val="annotation text"/>
    <w:basedOn w:val="Standaard"/>
    <w:link w:val="TekstopmerkingChar"/>
    <w:uiPriority w:val="99"/>
    <w:semiHidden/>
    <w:unhideWhenUsed/>
    <w:rsid w:val="007550A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550A8"/>
    <w:rPr>
      <w:sz w:val="20"/>
      <w:szCs w:val="20"/>
    </w:rPr>
  </w:style>
  <w:style w:type="paragraph" w:styleId="Ballontekst">
    <w:name w:val="Balloon Text"/>
    <w:basedOn w:val="Standaard"/>
    <w:link w:val="BallontekstChar"/>
    <w:uiPriority w:val="99"/>
    <w:semiHidden/>
    <w:unhideWhenUsed/>
    <w:rsid w:val="007550A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550A8"/>
    <w:rPr>
      <w:rFonts w:ascii="Segoe U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C05842"/>
    <w:rPr>
      <w:b/>
      <w:bCs/>
    </w:rPr>
  </w:style>
  <w:style w:type="character" w:customStyle="1" w:styleId="OnderwerpvanopmerkingChar">
    <w:name w:val="Onderwerp van opmerking Char"/>
    <w:basedOn w:val="TekstopmerkingChar"/>
    <w:link w:val="Onderwerpvanopmerking"/>
    <w:uiPriority w:val="99"/>
    <w:semiHidden/>
    <w:rsid w:val="00C05842"/>
    <w:rPr>
      <w:b/>
      <w:bCs/>
      <w:sz w:val="20"/>
      <w:szCs w:val="20"/>
    </w:rPr>
  </w:style>
  <w:style w:type="character" w:customStyle="1" w:styleId="LijstalineaChar">
    <w:name w:val="Lijstalinea Char"/>
    <w:basedOn w:val="Standaardalinea-lettertype"/>
    <w:link w:val="Lijstalinea"/>
    <w:uiPriority w:val="34"/>
    <w:rsid w:val="007361CF"/>
  </w:style>
  <w:style w:type="character" w:styleId="Onopgelostemelding">
    <w:name w:val="Unresolved Mention"/>
    <w:basedOn w:val="Standaardalinea-lettertype"/>
    <w:uiPriority w:val="99"/>
    <w:semiHidden/>
    <w:unhideWhenUsed/>
    <w:rsid w:val="00C33D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1391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atricia.vandevyver@huurpunt.b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uurpunt.b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ric.vos@huurpunt.b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nfo@huurpunt.be" TargetMode="External"/><Relationship Id="rId1" Type="http://schemas.openxmlformats.org/officeDocument/2006/relationships/hyperlink" Target="http://www.huurpunt.b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9169c7df-b82e-40b0-ad97-8b693be98d4c">VVSG-183-98716</_dlc_DocId>
    <_dlc_DocIdUrl xmlns="9169c7df-b82e-40b0-ad97-8b693be98d4c">
      <Url>https://intranet.vvsg.be/omgeving/_layouts/15/DocIdRedir.aspx?ID=VVSG-183-98716</Url>
      <Description>VVSG-183-98716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1303954728AB46A39B6B4E90D9C4D3" ma:contentTypeVersion="2" ma:contentTypeDescription="Create a new document." ma:contentTypeScope="" ma:versionID="d5357b49cdf8d58a04c75eb43ea3b951">
  <xsd:schema xmlns:xsd="http://www.w3.org/2001/XMLSchema" xmlns:xs="http://www.w3.org/2001/XMLSchema" xmlns:p="http://schemas.microsoft.com/office/2006/metadata/properties" xmlns:ns1="http://schemas.microsoft.com/sharepoint/v3" xmlns:ns2="9169c7df-b82e-40b0-ad97-8b693be98d4c" targetNamespace="http://schemas.microsoft.com/office/2006/metadata/properties" ma:root="true" ma:fieldsID="03ddd485d206fcbff289defc95edc930" ns1:_="" ns2:_="">
    <xsd:import namespace="http://schemas.microsoft.com/sharepoint/v3"/>
    <xsd:import namespace="9169c7df-b82e-40b0-ad97-8b693be98d4c"/>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Begindatum van de planning" ma:description="Geplande begindatum is een sitekolom die door de publicatiefunctie gemaakt wordt. Het wordt gebruikt om een specifieke datum en tijd op te geven waarop de pagina voor het eerst verschijnt voor sitebezoekers." ma:internalName="PublishingStartDate">
      <xsd:simpleType>
        <xsd:restriction base="dms:Unknown"/>
      </xsd:simpleType>
    </xsd:element>
    <xsd:element name="PublishingExpirationDate" ma:index="12" nillable="true" ma:displayName="Einddatum van de planning" ma:description="Geplande einddatum is een sitekolom die door de publicatiefunctie gemaakt wordt. Het wordt gebruikt om een specifieke datum en tijd op te geven waarop de pagina niet langer verschijnt voor sitebezoeke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169c7df-b82e-40b0-ad97-8b693be98d4c"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DCE1FBB-7B9F-497C-8DDB-28E65EFEEF15}">
  <ds:schemaRefs>
    <ds:schemaRef ds:uri="http://schemas.microsoft.com/office/2006/metadata/properties"/>
    <ds:schemaRef ds:uri="http://schemas.microsoft.com/office/infopath/2007/PartnerControls"/>
    <ds:schemaRef ds:uri="http://schemas.microsoft.com/sharepoint/v3"/>
    <ds:schemaRef ds:uri="9169c7df-b82e-40b0-ad97-8b693be98d4c"/>
  </ds:schemaRefs>
</ds:datastoreItem>
</file>

<file path=customXml/itemProps2.xml><?xml version="1.0" encoding="utf-8"?>
<ds:datastoreItem xmlns:ds="http://schemas.openxmlformats.org/officeDocument/2006/customXml" ds:itemID="{D7956F64-199D-4F03-A31A-3E9667698169}">
  <ds:schemaRefs>
    <ds:schemaRef ds:uri="http://schemas.microsoft.com/sharepoint/v3/contenttype/forms"/>
  </ds:schemaRefs>
</ds:datastoreItem>
</file>

<file path=customXml/itemProps3.xml><?xml version="1.0" encoding="utf-8"?>
<ds:datastoreItem xmlns:ds="http://schemas.openxmlformats.org/officeDocument/2006/customXml" ds:itemID="{C756917F-6E8D-4599-A678-889E4C742B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169c7df-b82e-40b0-ad97-8b693be98d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87BDDE-706A-46A5-8522-4F5C84D5ABB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726</Words>
  <Characters>3995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Baarendse Lies</dc:creator>
  <cp:keywords/>
  <dc:description/>
  <cp:lastModifiedBy>Casier hannah</cp:lastModifiedBy>
  <cp:revision>2</cp:revision>
  <cp:lastPrinted>2019-02-12T14:25:00Z</cp:lastPrinted>
  <dcterms:created xsi:type="dcterms:W3CDTF">2021-04-16T08:19:00Z</dcterms:created>
  <dcterms:modified xsi:type="dcterms:W3CDTF">2021-04-16T08:19:00Z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0x0101009C1303954728AB46A39B6B4E90D9C4D3</vt:lpwstr>
  </property>
  <property fmtid="{D5CDD505-2E9C-101B-9397-08002B2CF9AE}" pid="3" name="_dlc_DocIdItemGuid">
    <vt:lpwstr>ee173061-1e31-4e14-bda8-be22aadea102</vt:lpwstr>
  </property>
</Properties>
</file>